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57885144"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650D4E">
              <w:rPr>
                <w:rFonts w:ascii="Arial" w:hAnsi="Arial" w:cs="Arial"/>
                <w:b/>
                <w:sz w:val="22"/>
                <w:szCs w:val="24"/>
              </w:rPr>
              <w:t>4</w:t>
            </w:r>
            <w:r w:rsidRPr="009E704E">
              <w:rPr>
                <w:rFonts w:ascii="Arial" w:hAnsi="Arial" w:cs="Arial"/>
                <w:b/>
                <w:sz w:val="22"/>
                <w:szCs w:val="24"/>
              </w:rPr>
              <w:tab/>
            </w:r>
          </w:p>
          <w:p w14:paraId="7D0B3B6D" w14:textId="1E3DAE97" w:rsidR="00965082" w:rsidRDefault="00650D4E" w:rsidP="00147839">
            <w:pPr>
              <w:pStyle w:val="Footer"/>
              <w:jc w:val="both"/>
              <w:rPr>
                <w:rFonts w:cs="Arial"/>
                <w:b w:val="0"/>
                <w:sz w:val="22"/>
                <w:szCs w:val="24"/>
              </w:rPr>
            </w:pPr>
            <w:r>
              <w:rPr>
                <w:rFonts w:cs="Arial"/>
                <w:i w:val="0"/>
                <w:noProof w:val="0"/>
                <w:sz w:val="22"/>
                <w:szCs w:val="24"/>
              </w:rPr>
              <w:t>Toulouse, France</w:t>
            </w:r>
            <w:r w:rsidR="0083725F">
              <w:rPr>
                <w:rFonts w:cs="Arial"/>
                <w:i w:val="0"/>
                <w:noProof w:val="0"/>
                <w:sz w:val="22"/>
                <w:szCs w:val="24"/>
              </w:rPr>
              <w:t xml:space="preserve">, </w:t>
            </w:r>
            <w:r w:rsidR="00B94DE2">
              <w:rPr>
                <w:rFonts w:cs="Arial"/>
                <w:i w:val="0"/>
                <w:noProof w:val="0"/>
                <w:sz w:val="22"/>
                <w:szCs w:val="24"/>
              </w:rPr>
              <w:t>August 21</w:t>
            </w:r>
            <w:r w:rsidR="00B94DE2" w:rsidRPr="00AF6C46">
              <w:rPr>
                <w:rFonts w:cs="Arial"/>
                <w:i w:val="0"/>
                <w:noProof w:val="0"/>
                <w:sz w:val="22"/>
                <w:szCs w:val="24"/>
                <w:vertAlign w:val="superscript"/>
              </w:rPr>
              <w:t>st</w:t>
            </w:r>
            <w:r w:rsidR="00B94DE2">
              <w:rPr>
                <w:rFonts w:cs="Arial"/>
                <w:i w:val="0"/>
                <w:noProof w:val="0"/>
                <w:sz w:val="22"/>
                <w:szCs w:val="24"/>
              </w:rPr>
              <w:t xml:space="preserve"> – 25</w:t>
            </w:r>
            <w:r w:rsidR="00B94DE2" w:rsidRPr="00AF6C46">
              <w:rPr>
                <w:rFonts w:cs="Arial"/>
                <w:i w:val="0"/>
                <w:noProof w:val="0"/>
                <w:sz w:val="22"/>
                <w:szCs w:val="24"/>
                <w:vertAlign w:val="superscript"/>
              </w:rPr>
              <w:t>th</w:t>
            </w:r>
            <w:r w:rsidR="00B94DE2">
              <w:rPr>
                <w:rFonts w:cs="Arial"/>
                <w:i w:val="0"/>
                <w:noProof w:val="0"/>
                <w:sz w:val="22"/>
                <w:szCs w:val="24"/>
              </w:rPr>
              <w:t>, 2023</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37BF55F2"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C923CC">
              <w:rPr>
                <w:rFonts w:ascii="Arial" w:hAnsi="Arial" w:cs="Arial"/>
                <w:b/>
                <w:szCs w:val="22"/>
              </w:rPr>
              <w:t>307972</w:t>
            </w:r>
          </w:p>
        </w:tc>
      </w:tr>
    </w:tbl>
    <w:p w14:paraId="527E6D2D" w14:textId="77777777" w:rsidR="00965082" w:rsidRDefault="00965082" w:rsidP="00147839">
      <w:pPr>
        <w:tabs>
          <w:tab w:val="left" w:pos="1985"/>
        </w:tabs>
        <w:jc w:val="both"/>
        <w:rPr>
          <w:rFonts w:ascii="Arial" w:hAnsi="Arial"/>
          <w:b/>
          <w:sz w:val="22"/>
        </w:rPr>
      </w:pPr>
    </w:p>
    <w:p w14:paraId="0597369D" w14:textId="6E53297F"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C0A28">
        <w:rPr>
          <w:rFonts w:ascii="Arial" w:hAnsi="Arial"/>
          <w:sz w:val="22"/>
        </w:rPr>
        <w:t>9.1</w:t>
      </w:r>
      <w:r w:rsidR="00650D4E">
        <w:rPr>
          <w:rFonts w:ascii="Arial" w:hAnsi="Arial"/>
          <w:sz w:val="22"/>
        </w:rPr>
        <w:t>6</w:t>
      </w:r>
      <w:r w:rsidR="001C0A28">
        <w:rPr>
          <w:rFonts w:ascii="Arial" w:hAnsi="Arial"/>
          <w:sz w:val="22"/>
        </w:rPr>
        <w:t>.</w:t>
      </w:r>
      <w:r w:rsidR="00650D4E">
        <w:rPr>
          <w:rFonts w:ascii="Arial" w:hAnsi="Arial"/>
          <w:sz w:val="22"/>
        </w:rPr>
        <w:t>15</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1357F07"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563594">
        <w:rPr>
          <w:rFonts w:ascii="Arial" w:hAnsi="Arial"/>
          <w:sz w:val="22"/>
        </w:rPr>
        <w:t xml:space="preserve">Views on UE Features </w:t>
      </w:r>
      <w:r w:rsidR="00675560">
        <w:rPr>
          <w:rFonts w:ascii="Arial" w:hAnsi="Arial"/>
          <w:sz w:val="22"/>
        </w:rPr>
        <w:t>for</w:t>
      </w:r>
      <w:r w:rsidR="00563594">
        <w:rPr>
          <w:rFonts w:ascii="Arial" w:hAnsi="Arial"/>
          <w:sz w:val="22"/>
        </w:rPr>
        <w:t xml:space="preserve"> Coverage Enhancement</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77883CD" w14:textId="77777777" w:rsidR="00563E77" w:rsidRDefault="00563E77" w:rsidP="00563E77">
      <w:pPr>
        <w:pStyle w:val="Heading1"/>
        <w:jc w:val="both"/>
      </w:pPr>
      <w:bookmarkStart w:id="2" w:name="_Hlk23927392"/>
      <w:r>
        <w:t>Introduction</w:t>
      </w:r>
    </w:p>
    <w:p w14:paraId="4CD05E83" w14:textId="1E2135F0" w:rsidR="00563E77" w:rsidRDefault="00563E77" w:rsidP="00C567AC">
      <w:pPr>
        <w:jc w:val="both"/>
        <w:rPr>
          <w:lang w:val="en-GB"/>
        </w:rPr>
      </w:pPr>
      <w:r>
        <w:rPr>
          <w:lang w:val="en-GB"/>
        </w:rPr>
        <w:t xml:space="preserve">This document </w:t>
      </w:r>
      <w:r w:rsidR="00703599">
        <w:rPr>
          <w:lang w:val="en-GB"/>
        </w:rPr>
        <w:t>presents our</w:t>
      </w:r>
      <w:r w:rsidR="00C567AC">
        <w:rPr>
          <w:lang w:val="en-GB"/>
        </w:rPr>
        <w:t xml:space="preserve"> initial</w:t>
      </w:r>
      <w:r w:rsidR="00703599">
        <w:rPr>
          <w:lang w:val="en-GB"/>
        </w:rPr>
        <w:t xml:space="preserve"> views on </w:t>
      </w:r>
      <w:r w:rsidR="00C567AC">
        <w:rPr>
          <w:lang w:val="en-GB"/>
        </w:rPr>
        <w:t xml:space="preserve">UE features for coverage enhancement. </w:t>
      </w:r>
    </w:p>
    <w:p w14:paraId="7671C7CF" w14:textId="1C94DD2B" w:rsidR="006B1294" w:rsidRPr="00D5375A" w:rsidRDefault="006B1294" w:rsidP="00C567AC">
      <w:pPr>
        <w:jc w:val="both"/>
        <w:rPr>
          <w:u w:val="single"/>
          <w:lang w:val="en-GB"/>
        </w:rPr>
      </w:pPr>
      <w:r w:rsidRPr="00D5375A">
        <w:rPr>
          <w:u w:val="single"/>
          <w:lang w:val="en-GB"/>
        </w:rPr>
        <w:t>On RACH enhancements</w:t>
      </w:r>
    </w:p>
    <w:p w14:paraId="48A1A43F" w14:textId="32D1C55E" w:rsidR="00D5375A" w:rsidRDefault="00F54196" w:rsidP="00C567AC">
      <w:pPr>
        <w:jc w:val="both"/>
        <w:rPr>
          <w:lang w:val="en-GB"/>
        </w:rPr>
      </w:pPr>
      <w:r>
        <w:rPr>
          <w:lang w:val="en-GB"/>
        </w:rPr>
        <w:t xml:space="preserve">We propose </w:t>
      </w:r>
      <w:r w:rsidR="003205FD">
        <w:rPr>
          <w:lang w:val="en-GB"/>
        </w:rPr>
        <w:t xml:space="preserve">having two </w:t>
      </w:r>
      <w:r w:rsidR="00AE57CC">
        <w:rPr>
          <w:lang w:val="en-GB"/>
        </w:rPr>
        <w:t xml:space="preserve">UE feature groups for </w:t>
      </w:r>
      <w:r w:rsidR="001B4140">
        <w:rPr>
          <w:lang w:val="en-GB"/>
        </w:rPr>
        <w:t>CBRA and CFRA PRACH repetition.</w:t>
      </w:r>
      <w:r w:rsidR="009279C0">
        <w:rPr>
          <w:lang w:val="en-GB"/>
        </w:rPr>
        <w:t xml:space="preserve"> </w:t>
      </w:r>
      <w:r w:rsidR="00BC5D94">
        <w:rPr>
          <w:lang w:val="en-GB"/>
        </w:rPr>
        <w:t xml:space="preserve">Unlike R17 </w:t>
      </w:r>
      <w:r w:rsidR="007C2719">
        <w:rPr>
          <w:lang w:val="en-GB"/>
        </w:rPr>
        <w:t xml:space="preserve">Msg3 repetition, </w:t>
      </w:r>
      <w:r w:rsidR="00A613B5">
        <w:rPr>
          <w:lang w:val="en-GB"/>
        </w:rPr>
        <w:t xml:space="preserve">for PRACH repetition, </w:t>
      </w:r>
      <w:r w:rsidR="00151E36">
        <w:rPr>
          <w:lang w:val="en-GB"/>
        </w:rPr>
        <w:t xml:space="preserve">the resource assignment is different for </w:t>
      </w:r>
      <w:r w:rsidR="00197012">
        <w:rPr>
          <w:lang w:val="en-GB"/>
        </w:rPr>
        <w:t>CFRA and CBRA</w:t>
      </w:r>
      <w:r w:rsidR="003C59F9">
        <w:rPr>
          <w:lang w:val="en-GB"/>
        </w:rPr>
        <w:t xml:space="preserve">. </w:t>
      </w:r>
      <w:r w:rsidR="005D64A0">
        <w:rPr>
          <w:lang w:val="en-GB"/>
        </w:rPr>
        <w:t xml:space="preserve">Therefore, it would be useful to have two separate </w:t>
      </w:r>
      <w:r w:rsidR="00DB7255">
        <w:rPr>
          <w:lang w:val="en-GB"/>
        </w:rPr>
        <w:t>UE feature groups for them.</w:t>
      </w:r>
    </w:p>
    <w:p w14:paraId="06328C99" w14:textId="1770D33A" w:rsidR="00DB7255" w:rsidRDefault="00DB7255" w:rsidP="00DB7255">
      <w:pPr>
        <w:jc w:val="both"/>
        <w:rPr>
          <w:lang w:val="en-GB"/>
        </w:rPr>
      </w:pPr>
      <w:r w:rsidRPr="00707A3C">
        <w:rPr>
          <w:b/>
          <w:bCs/>
          <w:lang w:val="en-GB"/>
        </w:rPr>
        <w:t>Proposal</w:t>
      </w:r>
      <w:r w:rsidR="00EF73F5">
        <w:rPr>
          <w:b/>
          <w:bCs/>
          <w:lang w:val="en-GB"/>
        </w:rPr>
        <w:t xml:space="preserve"> 1</w:t>
      </w:r>
      <w:r w:rsidRPr="00707A3C">
        <w:rPr>
          <w:b/>
          <w:bCs/>
          <w:lang w:val="en-GB"/>
        </w:rPr>
        <w:t>:</w:t>
      </w:r>
      <w:r>
        <w:rPr>
          <w:lang w:val="en-GB"/>
        </w:rPr>
        <w:t xml:space="preserve"> Introduce two separate feature groups to indicate a UE’s ability to support </w:t>
      </w:r>
      <w:r w:rsidR="003F5B88">
        <w:rPr>
          <w:lang w:val="en-GB"/>
        </w:rPr>
        <w:t>PRACH repetition for CBRA and CFRA</w:t>
      </w:r>
      <w:r>
        <w:rPr>
          <w:lang w:val="en-GB"/>
        </w:rPr>
        <w:t>.</w:t>
      </w:r>
    </w:p>
    <w:p w14:paraId="034FB98A" w14:textId="5711DD4B" w:rsidR="006B1294" w:rsidRPr="00D5375A" w:rsidRDefault="006B1294" w:rsidP="00C567AC">
      <w:pPr>
        <w:jc w:val="both"/>
        <w:rPr>
          <w:u w:val="single"/>
          <w:lang w:val="en-GB"/>
        </w:rPr>
      </w:pPr>
      <w:r w:rsidRPr="00D5375A">
        <w:rPr>
          <w:u w:val="single"/>
          <w:lang w:val="en-GB"/>
        </w:rPr>
        <w:t xml:space="preserve">On </w:t>
      </w:r>
      <w:r w:rsidR="00C35283" w:rsidRPr="00D5375A">
        <w:rPr>
          <w:u w:val="single"/>
          <w:lang w:val="en-GB"/>
        </w:rPr>
        <w:t>d</w:t>
      </w:r>
      <w:r w:rsidRPr="00D5375A">
        <w:rPr>
          <w:u w:val="single"/>
          <w:lang w:val="en-GB"/>
        </w:rPr>
        <w:t>ynamic waveform switching</w:t>
      </w:r>
    </w:p>
    <w:p w14:paraId="17390A51" w14:textId="77777777" w:rsidR="00982047" w:rsidRDefault="006304DE" w:rsidP="00C567AC">
      <w:pPr>
        <w:jc w:val="both"/>
        <w:rPr>
          <w:lang w:val="en-GB"/>
        </w:rPr>
      </w:pPr>
      <w:r>
        <w:rPr>
          <w:lang w:val="en-GB"/>
        </w:rPr>
        <w:t xml:space="preserve">We propose a </w:t>
      </w:r>
      <w:r w:rsidR="00C35283">
        <w:rPr>
          <w:lang w:val="en-GB"/>
        </w:rPr>
        <w:t xml:space="preserve">single feature group </w:t>
      </w:r>
      <w:r w:rsidR="00FB5282">
        <w:rPr>
          <w:lang w:val="en-GB"/>
        </w:rPr>
        <w:t xml:space="preserve">to indicate a UE’s ability to support </w:t>
      </w:r>
      <w:r>
        <w:rPr>
          <w:lang w:val="en-GB"/>
        </w:rPr>
        <w:t xml:space="preserve">dynamic waveform switching. This FG can include support for DWS </w:t>
      </w:r>
      <w:r w:rsidR="002D2CD1">
        <w:rPr>
          <w:lang w:val="en-GB"/>
        </w:rPr>
        <w:t xml:space="preserve">through both DCI formats (DCI 0_1 and 0_2). </w:t>
      </w:r>
      <w:r w:rsidR="005F1755">
        <w:rPr>
          <w:lang w:val="en-GB"/>
        </w:rPr>
        <w:t xml:space="preserve">Given the intricacies of supporting different waveform types on </w:t>
      </w:r>
      <w:r w:rsidR="0080304E">
        <w:rPr>
          <w:lang w:val="en-GB"/>
        </w:rPr>
        <w:t xml:space="preserve">two carriers in the same band (intra-band CA) or on two bands supported by the same PA, it is suggested that his FG be indicated </w:t>
      </w:r>
      <w:r w:rsidR="00E24F54">
        <w:rPr>
          <w:lang w:val="en-GB"/>
        </w:rPr>
        <w:t>at</w:t>
      </w:r>
      <w:r w:rsidR="0080304E">
        <w:rPr>
          <w:lang w:val="en-GB"/>
        </w:rPr>
        <w:t xml:space="preserve"> FSPC </w:t>
      </w:r>
      <w:r w:rsidR="00E24F54">
        <w:rPr>
          <w:lang w:val="en-GB"/>
        </w:rPr>
        <w:t>granularity.</w:t>
      </w:r>
      <w:r w:rsidR="00445535">
        <w:rPr>
          <w:lang w:val="en-GB"/>
        </w:rPr>
        <w:t xml:space="preserve"> </w:t>
      </w:r>
    </w:p>
    <w:p w14:paraId="559EC68F" w14:textId="1396EC42" w:rsidR="00C35283" w:rsidRDefault="00445535" w:rsidP="00C567AC">
      <w:pPr>
        <w:jc w:val="both"/>
        <w:rPr>
          <w:lang w:val="en-GB"/>
        </w:rPr>
      </w:pPr>
      <w:r>
        <w:rPr>
          <w:lang w:val="en-GB"/>
        </w:rPr>
        <w:t xml:space="preserve">For example, if UE is configured with 3 carriers on a band and DWS is enabled on all three carriers, then UE </w:t>
      </w:r>
      <w:r w:rsidR="00A6027E">
        <w:rPr>
          <w:lang w:val="en-GB"/>
        </w:rPr>
        <w:t>may encounter one of 8 different waveform combinations</w:t>
      </w:r>
      <w:r w:rsidR="00F34D16">
        <w:rPr>
          <w:lang w:val="en-GB"/>
        </w:rPr>
        <w:t>. Each combination of waveforms</w:t>
      </w:r>
      <w:r w:rsidR="00AA25D0">
        <w:rPr>
          <w:lang w:val="en-GB"/>
        </w:rPr>
        <w:t xml:space="preserve"> may require custom settings for the RF chain</w:t>
      </w:r>
      <w:r w:rsidR="00CF76B5">
        <w:rPr>
          <w:lang w:val="en-GB"/>
        </w:rPr>
        <w:t xml:space="preserve"> and U</w:t>
      </w:r>
      <w:r w:rsidR="008D3CE3">
        <w:rPr>
          <w:lang w:val="en-GB"/>
        </w:rPr>
        <w:t>E</w:t>
      </w:r>
      <w:r w:rsidR="00CF76B5">
        <w:rPr>
          <w:lang w:val="en-GB"/>
        </w:rPr>
        <w:t xml:space="preserve"> must be ready to support any of the 8 combinations.</w:t>
      </w:r>
      <w:r w:rsidR="008D3CE3">
        <w:rPr>
          <w:lang w:val="en-GB"/>
        </w:rPr>
        <w:t xml:space="preserve"> It may not be possible for the UE to </w:t>
      </w:r>
      <w:r w:rsidR="00982047">
        <w:rPr>
          <w:lang w:val="en-GB"/>
        </w:rPr>
        <w:t xml:space="preserve">dynamically switch between such </w:t>
      </w:r>
      <w:proofErr w:type="gramStart"/>
      <w:r w:rsidR="00982047">
        <w:rPr>
          <w:lang w:val="en-GB"/>
        </w:rPr>
        <w:t>a large number of</w:t>
      </w:r>
      <w:proofErr w:type="gramEnd"/>
      <w:r w:rsidR="00982047">
        <w:rPr>
          <w:lang w:val="en-GB"/>
        </w:rPr>
        <w:t xml:space="preserve"> waveform combinations. FSPC granularity allows the UE to better indicate its support for such cases. </w:t>
      </w:r>
    </w:p>
    <w:p w14:paraId="1D0A811A" w14:textId="3E557475" w:rsidR="00E24F54" w:rsidRDefault="00B22212" w:rsidP="00C567AC">
      <w:pPr>
        <w:jc w:val="both"/>
        <w:rPr>
          <w:lang w:val="en-GB"/>
        </w:rPr>
      </w:pPr>
      <w:bookmarkStart w:id="3" w:name="_Hlk142484306"/>
      <w:r w:rsidRPr="00707A3C">
        <w:rPr>
          <w:b/>
          <w:bCs/>
          <w:lang w:val="en-GB"/>
        </w:rPr>
        <w:t>Proposal</w:t>
      </w:r>
      <w:r w:rsidR="00EF73F5">
        <w:rPr>
          <w:b/>
          <w:bCs/>
          <w:lang w:val="en-GB"/>
        </w:rPr>
        <w:t xml:space="preserve"> 2</w:t>
      </w:r>
      <w:r w:rsidRPr="00707A3C">
        <w:rPr>
          <w:b/>
          <w:bCs/>
          <w:lang w:val="en-GB"/>
        </w:rPr>
        <w:t>:</w:t>
      </w:r>
      <w:r>
        <w:rPr>
          <w:lang w:val="en-GB"/>
        </w:rPr>
        <w:t xml:space="preserve"> </w:t>
      </w:r>
      <w:r w:rsidR="00E24F54">
        <w:rPr>
          <w:lang w:val="en-GB"/>
        </w:rPr>
        <w:t>Introduce a single feature group to indicate a UE’s ability to support dynamic waveform switching.</w:t>
      </w:r>
      <w:r w:rsidR="00203386">
        <w:rPr>
          <w:lang w:val="en-GB"/>
        </w:rPr>
        <w:t xml:space="preserve"> Indicate this capability at an FSPC granularity.</w:t>
      </w:r>
    </w:p>
    <w:bookmarkEnd w:id="3"/>
    <w:bookmarkEnd w:id="2"/>
    <w:p w14:paraId="34D4A619" w14:textId="3542AB5D" w:rsidR="00D66A13" w:rsidRDefault="00707A3C" w:rsidP="00574590">
      <w:pPr>
        <w:pStyle w:val="Heading1"/>
        <w:jc w:val="both"/>
      </w:pPr>
      <w:r>
        <w:t>Conclusion</w:t>
      </w:r>
    </w:p>
    <w:p w14:paraId="6687BB55" w14:textId="1BA34CBC" w:rsidR="00E737F3" w:rsidRPr="00E737F3" w:rsidRDefault="00E737F3" w:rsidP="00E737F3">
      <w:pPr>
        <w:rPr>
          <w:lang w:val="en-GB"/>
        </w:rPr>
      </w:pPr>
      <w:r>
        <w:rPr>
          <w:lang w:val="en-GB"/>
        </w:rPr>
        <w:t>We make the following recommendations.</w:t>
      </w:r>
    </w:p>
    <w:p w14:paraId="25555C23" w14:textId="77777777" w:rsidR="002661F8" w:rsidRDefault="002661F8" w:rsidP="002661F8">
      <w:pPr>
        <w:jc w:val="both"/>
        <w:rPr>
          <w:lang w:val="en-GB"/>
        </w:rPr>
      </w:pPr>
      <w:r w:rsidRPr="00707A3C">
        <w:rPr>
          <w:b/>
          <w:bCs/>
          <w:lang w:val="en-GB"/>
        </w:rPr>
        <w:t>Proposal</w:t>
      </w:r>
      <w:r>
        <w:rPr>
          <w:b/>
          <w:bCs/>
          <w:lang w:val="en-GB"/>
        </w:rPr>
        <w:t xml:space="preserve"> 1</w:t>
      </w:r>
      <w:r w:rsidRPr="00707A3C">
        <w:rPr>
          <w:b/>
          <w:bCs/>
          <w:lang w:val="en-GB"/>
        </w:rPr>
        <w:t>:</w:t>
      </w:r>
      <w:r>
        <w:rPr>
          <w:lang w:val="en-GB"/>
        </w:rPr>
        <w:t xml:space="preserve"> Introduce two separate feature groups to indicate a UE’s ability to support PRACH repetition for CBRA and CFRA.</w:t>
      </w:r>
    </w:p>
    <w:p w14:paraId="1A104CF1" w14:textId="77777777" w:rsidR="00EF73F5" w:rsidRDefault="00EF73F5" w:rsidP="00EF73F5">
      <w:pPr>
        <w:jc w:val="both"/>
        <w:rPr>
          <w:lang w:val="en-GB"/>
        </w:rPr>
      </w:pPr>
      <w:r w:rsidRPr="00707A3C">
        <w:rPr>
          <w:b/>
          <w:bCs/>
          <w:lang w:val="en-GB"/>
        </w:rPr>
        <w:t>Proposal</w:t>
      </w:r>
      <w:r>
        <w:rPr>
          <w:b/>
          <w:bCs/>
          <w:lang w:val="en-GB"/>
        </w:rPr>
        <w:t xml:space="preserve"> 2</w:t>
      </w:r>
      <w:r w:rsidRPr="00707A3C">
        <w:rPr>
          <w:b/>
          <w:bCs/>
          <w:lang w:val="en-GB"/>
        </w:rPr>
        <w:t>:</w:t>
      </w:r>
      <w:r>
        <w:rPr>
          <w:lang w:val="en-GB"/>
        </w:rPr>
        <w:t xml:space="preserve"> Introduce a single feature group to indicate a UE’s ability to support dynamic waveform switching. Indicate this capability at an FSPC granularity.</w:t>
      </w:r>
    </w:p>
    <w:p w14:paraId="1429B2FA" w14:textId="77777777" w:rsidR="00707A3C" w:rsidRPr="00707A3C" w:rsidRDefault="00707A3C" w:rsidP="00707A3C">
      <w:pPr>
        <w:rPr>
          <w:lang w:val="en-GB"/>
        </w:rPr>
      </w:pPr>
    </w:p>
    <w:sectPr w:rsidR="00707A3C" w:rsidRPr="00707A3C"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E7388" w14:textId="77777777" w:rsidR="007B2A11" w:rsidRDefault="007B2A11" w:rsidP="00746535">
      <w:pPr>
        <w:spacing w:after="0"/>
      </w:pPr>
      <w:r>
        <w:separator/>
      </w:r>
    </w:p>
  </w:endnote>
  <w:endnote w:type="continuationSeparator" w:id="0">
    <w:p w14:paraId="2D443CD2" w14:textId="77777777" w:rsidR="007B2A11" w:rsidRDefault="007B2A11" w:rsidP="00746535">
      <w:pPr>
        <w:spacing w:after="0"/>
      </w:pPr>
      <w:r>
        <w:continuationSeparator/>
      </w:r>
    </w:p>
  </w:endnote>
  <w:endnote w:type="continuationNotice" w:id="1">
    <w:p w14:paraId="38A1DE6D" w14:textId="77777777" w:rsidR="007B2A11" w:rsidRDefault="007B2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33389" w14:textId="77777777" w:rsidR="007B2A11" w:rsidRDefault="007B2A11" w:rsidP="00746535">
      <w:pPr>
        <w:spacing w:after="0"/>
      </w:pPr>
      <w:r>
        <w:separator/>
      </w:r>
    </w:p>
  </w:footnote>
  <w:footnote w:type="continuationSeparator" w:id="0">
    <w:p w14:paraId="6AEFBDC3" w14:textId="77777777" w:rsidR="007B2A11" w:rsidRDefault="007B2A11" w:rsidP="00746535">
      <w:pPr>
        <w:spacing w:after="0"/>
      </w:pPr>
      <w:r>
        <w:continuationSeparator/>
      </w:r>
    </w:p>
  </w:footnote>
  <w:footnote w:type="continuationNotice" w:id="1">
    <w:p w14:paraId="314CE39C" w14:textId="77777777" w:rsidR="007B2A11" w:rsidRDefault="007B2A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4"/>
  </w:num>
  <w:num w:numId="2" w16cid:durableId="1841388273">
    <w:abstractNumId w:val="26"/>
  </w:num>
  <w:num w:numId="3" w16cid:durableId="508250868">
    <w:abstractNumId w:val="36"/>
  </w:num>
  <w:num w:numId="4" w16cid:durableId="475873463">
    <w:abstractNumId w:val="27"/>
  </w:num>
  <w:num w:numId="5" w16cid:durableId="1028142404">
    <w:abstractNumId w:val="24"/>
  </w:num>
  <w:num w:numId="6" w16cid:durableId="1329480246">
    <w:abstractNumId w:val="5"/>
  </w:num>
  <w:num w:numId="7" w16cid:durableId="1343389110">
    <w:abstractNumId w:val="34"/>
  </w:num>
  <w:num w:numId="8" w16cid:durableId="1030640749">
    <w:abstractNumId w:val="22"/>
  </w:num>
  <w:num w:numId="9" w16cid:durableId="1906066534">
    <w:abstractNumId w:val="30"/>
  </w:num>
  <w:num w:numId="10" w16cid:durableId="1901205327">
    <w:abstractNumId w:val="25"/>
  </w:num>
  <w:num w:numId="11" w16cid:durableId="909074107">
    <w:abstractNumId w:val="13"/>
  </w:num>
  <w:num w:numId="12" w16cid:durableId="256449034">
    <w:abstractNumId w:val="2"/>
  </w:num>
  <w:num w:numId="13" w16cid:durableId="852233107">
    <w:abstractNumId w:val="3"/>
  </w:num>
  <w:num w:numId="14" w16cid:durableId="2139882239">
    <w:abstractNumId w:val="33"/>
  </w:num>
  <w:num w:numId="15" w16cid:durableId="453790507">
    <w:abstractNumId w:val="0"/>
  </w:num>
  <w:num w:numId="16" w16cid:durableId="1293294630">
    <w:abstractNumId w:val="28"/>
  </w:num>
  <w:num w:numId="17" w16cid:durableId="1152989745">
    <w:abstractNumId w:val="29"/>
  </w:num>
  <w:num w:numId="18" w16cid:durableId="1903952816">
    <w:abstractNumId w:val="35"/>
  </w:num>
  <w:num w:numId="19" w16cid:durableId="922300922">
    <w:abstractNumId w:val="16"/>
  </w:num>
  <w:num w:numId="20" w16cid:durableId="1221552440">
    <w:abstractNumId w:val="23"/>
  </w:num>
  <w:num w:numId="21" w16cid:durableId="152070713">
    <w:abstractNumId w:val="20"/>
  </w:num>
  <w:num w:numId="22" w16cid:durableId="190192450">
    <w:abstractNumId w:val="17"/>
  </w:num>
  <w:num w:numId="23" w16cid:durableId="1151867103">
    <w:abstractNumId w:val="12"/>
  </w:num>
  <w:num w:numId="24" w16cid:durableId="1134323459">
    <w:abstractNumId w:val="9"/>
  </w:num>
  <w:num w:numId="25" w16cid:durableId="1190417682">
    <w:abstractNumId w:val="1"/>
  </w:num>
  <w:num w:numId="26" w16cid:durableId="535656730">
    <w:abstractNumId w:val="21"/>
  </w:num>
  <w:num w:numId="27" w16cid:durableId="877938032">
    <w:abstractNumId w:val="14"/>
  </w:num>
  <w:num w:numId="28" w16cid:durableId="1987513739">
    <w:abstractNumId w:val="32"/>
  </w:num>
  <w:num w:numId="29" w16cid:durableId="1536574185">
    <w:abstractNumId w:val="15"/>
  </w:num>
  <w:num w:numId="30" w16cid:durableId="861162698">
    <w:abstractNumId w:val="11"/>
  </w:num>
  <w:num w:numId="31" w16cid:durableId="420835671">
    <w:abstractNumId w:val="8"/>
  </w:num>
  <w:num w:numId="32" w16cid:durableId="472333431">
    <w:abstractNumId w:val="31"/>
  </w:num>
  <w:num w:numId="33" w16cid:durableId="762647137">
    <w:abstractNumId w:val="18"/>
  </w:num>
  <w:num w:numId="34" w16cid:durableId="1136292777">
    <w:abstractNumId w:val="19"/>
  </w:num>
  <w:num w:numId="35" w16cid:durableId="1745489497">
    <w:abstractNumId w:val="6"/>
  </w:num>
  <w:num w:numId="36" w16cid:durableId="643390934">
    <w:abstractNumId w:val="7"/>
  </w:num>
  <w:num w:numId="37" w16cid:durableId="2126070278">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04"/>
    <w:rsid w:val="0000157B"/>
    <w:rsid w:val="000020C6"/>
    <w:rsid w:val="00003B3B"/>
    <w:rsid w:val="000059DD"/>
    <w:rsid w:val="0000693F"/>
    <w:rsid w:val="000078DE"/>
    <w:rsid w:val="00007B0D"/>
    <w:rsid w:val="00011134"/>
    <w:rsid w:val="00012861"/>
    <w:rsid w:val="00012A23"/>
    <w:rsid w:val="0001367E"/>
    <w:rsid w:val="000139F9"/>
    <w:rsid w:val="00013BBB"/>
    <w:rsid w:val="00013DF7"/>
    <w:rsid w:val="00014C15"/>
    <w:rsid w:val="00014C3F"/>
    <w:rsid w:val="000151B0"/>
    <w:rsid w:val="0001608E"/>
    <w:rsid w:val="00016B6D"/>
    <w:rsid w:val="000205A3"/>
    <w:rsid w:val="000219E1"/>
    <w:rsid w:val="00021E72"/>
    <w:rsid w:val="000228CC"/>
    <w:rsid w:val="000231C0"/>
    <w:rsid w:val="00023C77"/>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71D"/>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7A5C"/>
    <w:rsid w:val="00057B27"/>
    <w:rsid w:val="00060458"/>
    <w:rsid w:val="000607DA"/>
    <w:rsid w:val="00060969"/>
    <w:rsid w:val="00062718"/>
    <w:rsid w:val="00062F6F"/>
    <w:rsid w:val="000666F8"/>
    <w:rsid w:val="00066FB2"/>
    <w:rsid w:val="00070CC2"/>
    <w:rsid w:val="00072804"/>
    <w:rsid w:val="000728E9"/>
    <w:rsid w:val="00072E1C"/>
    <w:rsid w:val="00073489"/>
    <w:rsid w:val="00073CDC"/>
    <w:rsid w:val="00073E2D"/>
    <w:rsid w:val="00074AEF"/>
    <w:rsid w:val="00075479"/>
    <w:rsid w:val="00075E03"/>
    <w:rsid w:val="0007735A"/>
    <w:rsid w:val="00077502"/>
    <w:rsid w:val="00077E82"/>
    <w:rsid w:val="00080AE1"/>
    <w:rsid w:val="0008376C"/>
    <w:rsid w:val="00083CD4"/>
    <w:rsid w:val="00084465"/>
    <w:rsid w:val="000856E5"/>
    <w:rsid w:val="00086469"/>
    <w:rsid w:val="000875C8"/>
    <w:rsid w:val="00087618"/>
    <w:rsid w:val="00090957"/>
    <w:rsid w:val="00090F2F"/>
    <w:rsid w:val="00091A43"/>
    <w:rsid w:val="00092E70"/>
    <w:rsid w:val="0009375C"/>
    <w:rsid w:val="000937F9"/>
    <w:rsid w:val="00093DC7"/>
    <w:rsid w:val="00094D06"/>
    <w:rsid w:val="00094D41"/>
    <w:rsid w:val="00095CED"/>
    <w:rsid w:val="00096E57"/>
    <w:rsid w:val="00097A54"/>
    <w:rsid w:val="00097D87"/>
    <w:rsid w:val="000A15C6"/>
    <w:rsid w:val="000A3406"/>
    <w:rsid w:val="000A360F"/>
    <w:rsid w:val="000A4593"/>
    <w:rsid w:val="000A4775"/>
    <w:rsid w:val="000A6437"/>
    <w:rsid w:val="000A6878"/>
    <w:rsid w:val="000A7317"/>
    <w:rsid w:val="000B07AE"/>
    <w:rsid w:val="000B10E2"/>
    <w:rsid w:val="000B1609"/>
    <w:rsid w:val="000B18AD"/>
    <w:rsid w:val="000B26AF"/>
    <w:rsid w:val="000B2989"/>
    <w:rsid w:val="000B31DC"/>
    <w:rsid w:val="000B3A70"/>
    <w:rsid w:val="000B3C26"/>
    <w:rsid w:val="000B6922"/>
    <w:rsid w:val="000B6CA0"/>
    <w:rsid w:val="000B72F5"/>
    <w:rsid w:val="000C0803"/>
    <w:rsid w:val="000C16E0"/>
    <w:rsid w:val="000C17B3"/>
    <w:rsid w:val="000C1B35"/>
    <w:rsid w:val="000C2F54"/>
    <w:rsid w:val="000C34BB"/>
    <w:rsid w:val="000C4290"/>
    <w:rsid w:val="000C47CB"/>
    <w:rsid w:val="000C557C"/>
    <w:rsid w:val="000C56B4"/>
    <w:rsid w:val="000C600A"/>
    <w:rsid w:val="000C69C5"/>
    <w:rsid w:val="000C6D28"/>
    <w:rsid w:val="000C7875"/>
    <w:rsid w:val="000D17F9"/>
    <w:rsid w:val="000D198B"/>
    <w:rsid w:val="000D2580"/>
    <w:rsid w:val="000D4892"/>
    <w:rsid w:val="000D64FD"/>
    <w:rsid w:val="000D65E1"/>
    <w:rsid w:val="000D6E20"/>
    <w:rsid w:val="000D6FDD"/>
    <w:rsid w:val="000D7146"/>
    <w:rsid w:val="000D79D0"/>
    <w:rsid w:val="000D7B9C"/>
    <w:rsid w:val="000E106F"/>
    <w:rsid w:val="000E14C7"/>
    <w:rsid w:val="000E349C"/>
    <w:rsid w:val="000E36EC"/>
    <w:rsid w:val="000E59BD"/>
    <w:rsid w:val="000E6249"/>
    <w:rsid w:val="000E6EC7"/>
    <w:rsid w:val="000E7463"/>
    <w:rsid w:val="000F0DB8"/>
    <w:rsid w:val="000F195F"/>
    <w:rsid w:val="000F1DB2"/>
    <w:rsid w:val="000F23BA"/>
    <w:rsid w:val="000F3281"/>
    <w:rsid w:val="000F581D"/>
    <w:rsid w:val="000F71D0"/>
    <w:rsid w:val="000F7988"/>
    <w:rsid w:val="000F7C2E"/>
    <w:rsid w:val="000F7C37"/>
    <w:rsid w:val="00100153"/>
    <w:rsid w:val="001005EE"/>
    <w:rsid w:val="00100C0C"/>
    <w:rsid w:val="001025C6"/>
    <w:rsid w:val="00103E25"/>
    <w:rsid w:val="0010478A"/>
    <w:rsid w:val="00106354"/>
    <w:rsid w:val="00107EA8"/>
    <w:rsid w:val="00110ED3"/>
    <w:rsid w:val="001113E6"/>
    <w:rsid w:val="0011296B"/>
    <w:rsid w:val="00112D3E"/>
    <w:rsid w:val="00116917"/>
    <w:rsid w:val="00121D11"/>
    <w:rsid w:val="001223F3"/>
    <w:rsid w:val="0012308E"/>
    <w:rsid w:val="00123EEF"/>
    <w:rsid w:val="00125136"/>
    <w:rsid w:val="00125992"/>
    <w:rsid w:val="00125B8C"/>
    <w:rsid w:val="00125D53"/>
    <w:rsid w:val="00126904"/>
    <w:rsid w:val="00127596"/>
    <w:rsid w:val="001317BD"/>
    <w:rsid w:val="001318FE"/>
    <w:rsid w:val="00132296"/>
    <w:rsid w:val="0013247D"/>
    <w:rsid w:val="00132CD0"/>
    <w:rsid w:val="00133A28"/>
    <w:rsid w:val="001353F6"/>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43BF"/>
    <w:rsid w:val="00146015"/>
    <w:rsid w:val="0014729E"/>
    <w:rsid w:val="00147337"/>
    <w:rsid w:val="00147839"/>
    <w:rsid w:val="00147CEC"/>
    <w:rsid w:val="001513A6"/>
    <w:rsid w:val="001515DF"/>
    <w:rsid w:val="001516EE"/>
    <w:rsid w:val="001518FE"/>
    <w:rsid w:val="00151E36"/>
    <w:rsid w:val="0015270C"/>
    <w:rsid w:val="0015475A"/>
    <w:rsid w:val="0015502A"/>
    <w:rsid w:val="00155E11"/>
    <w:rsid w:val="00157664"/>
    <w:rsid w:val="00157711"/>
    <w:rsid w:val="00162470"/>
    <w:rsid w:val="0016346F"/>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D5"/>
    <w:rsid w:val="00170958"/>
    <w:rsid w:val="0017346B"/>
    <w:rsid w:val="00173A8C"/>
    <w:rsid w:val="00173D56"/>
    <w:rsid w:val="00175632"/>
    <w:rsid w:val="00175D7F"/>
    <w:rsid w:val="00176159"/>
    <w:rsid w:val="00177EEF"/>
    <w:rsid w:val="00180764"/>
    <w:rsid w:val="001817E3"/>
    <w:rsid w:val="00182A76"/>
    <w:rsid w:val="00183A55"/>
    <w:rsid w:val="0018442F"/>
    <w:rsid w:val="00184BA1"/>
    <w:rsid w:val="00187F6D"/>
    <w:rsid w:val="0019080B"/>
    <w:rsid w:val="001909FD"/>
    <w:rsid w:val="00190B39"/>
    <w:rsid w:val="00190C4F"/>
    <w:rsid w:val="001935EA"/>
    <w:rsid w:val="00194125"/>
    <w:rsid w:val="00194D2E"/>
    <w:rsid w:val="00194ED7"/>
    <w:rsid w:val="00196036"/>
    <w:rsid w:val="00196F56"/>
    <w:rsid w:val="00197012"/>
    <w:rsid w:val="001A110A"/>
    <w:rsid w:val="001A2A39"/>
    <w:rsid w:val="001A38CA"/>
    <w:rsid w:val="001A45E3"/>
    <w:rsid w:val="001A47C3"/>
    <w:rsid w:val="001A4BFE"/>
    <w:rsid w:val="001A537C"/>
    <w:rsid w:val="001A53F8"/>
    <w:rsid w:val="001A6A88"/>
    <w:rsid w:val="001A779C"/>
    <w:rsid w:val="001B013E"/>
    <w:rsid w:val="001B1669"/>
    <w:rsid w:val="001B1B96"/>
    <w:rsid w:val="001B21F9"/>
    <w:rsid w:val="001B2355"/>
    <w:rsid w:val="001B2DD6"/>
    <w:rsid w:val="001B4140"/>
    <w:rsid w:val="001B4D91"/>
    <w:rsid w:val="001B7460"/>
    <w:rsid w:val="001C00FB"/>
    <w:rsid w:val="001C07C8"/>
    <w:rsid w:val="001C0A28"/>
    <w:rsid w:val="001C137C"/>
    <w:rsid w:val="001C1B4B"/>
    <w:rsid w:val="001C3094"/>
    <w:rsid w:val="001C3173"/>
    <w:rsid w:val="001C34FA"/>
    <w:rsid w:val="001C3922"/>
    <w:rsid w:val="001C4D2A"/>
    <w:rsid w:val="001C5C80"/>
    <w:rsid w:val="001C6B75"/>
    <w:rsid w:val="001C7789"/>
    <w:rsid w:val="001C7DDC"/>
    <w:rsid w:val="001D1BCA"/>
    <w:rsid w:val="001D291A"/>
    <w:rsid w:val="001D3307"/>
    <w:rsid w:val="001D396D"/>
    <w:rsid w:val="001D3AB8"/>
    <w:rsid w:val="001D3B2A"/>
    <w:rsid w:val="001D4159"/>
    <w:rsid w:val="001D65A1"/>
    <w:rsid w:val="001D6A5E"/>
    <w:rsid w:val="001D739B"/>
    <w:rsid w:val="001E018D"/>
    <w:rsid w:val="001E1098"/>
    <w:rsid w:val="001E2364"/>
    <w:rsid w:val="001E32DD"/>
    <w:rsid w:val="001E358A"/>
    <w:rsid w:val="001E3EF7"/>
    <w:rsid w:val="001E45C8"/>
    <w:rsid w:val="001E4E9F"/>
    <w:rsid w:val="001E4F47"/>
    <w:rsid w:val="001E596F"/>
    <w:rsid w:val="001E672E"/>
    <w:rsid w:val="001E6A5A"/>
    <w:rsid w:val="001E7E61"/>
    <w:rsid w:val="001F254B"/>
    <w:rsid w:val="001F2AA0"/>
    <w:rsid w:val="001F3287"/>
    <w:rsid w:val="001F3D85"/>
    <w:rsid w:val="001F7769"/>
    <w:rsid w:val="001F7D26"/>
    <w:rsid w:val="001F7FF1"/>
    <w:rsid w:val="00200CA5"/>
    <w:rsid w:val="002027B4"/>
    <w:rsid w:val="00202DBE"/>
    <w:rsid w:val="00203386"/>
    <w:rsid w:val="00203DC3"/>
    <w:rsid w:val="002043D7"/>
    <w:rsid w:val="00205041"/>
    <w:rsid w:val="00205606"/>
    <w:rsid w:val="00205ACB"/>
    <w:rsid w:val="00205CFC"/>
    <w:rsid w:val="002102E6"/>
    <w:rsid w:val="00210F86"/>
    <w:rsid w:val="00211B38"/>
    <w:rsid w:val="00212D65"/>
    <w:rsid w:val="002135EF"/>
    <w:rsid w:val="00213D5D"/>
    <w:rsid w:val="00214219"/>
    <w:rsid w:val="0021498B"/>
    <w:rsid w:val="00215B80"/>
    <w:rsid w:val="00216A8D"/>
    <w:rsid w:val="00216F4A"/>
    <w:rsid w:val="00217DD2"/>
    <w:rsid w:val="00217E7B"/>
    <w:rsid w:val="00220486"/>
    <w:rsid w:val="0022050F"/>
    <w:rsid w:val="0022083C"/>
    <w:rsid w:val="0022093A"/>
    <w:rsid w:val="002246B2"/>
    <w:rsid w:val="0022474F"/>
    <w:rsid w:val="00224BA3"/>
    <w:rsid w:val="00225D8A"/>
    <w:rsid w:val="002308DC"/>
    <w:rsid w:val="00232B3F"/>
    <w:rsid w:val="00233CC1"/>
    <w:rsid w:val="00233F29"/>
    <w:rsid w:val="00235C8B"/>
    <w:rsid w:val="00237189"/>
    <w:rsid w:val="00237455"/>
    <w:rsid w:val="00240431"/>
    <w:rsid w:val="00240999"/>
    <w:rsid w:val="00240F7F"/>
    <w:rsid w:val="00242580"/>
    <w:rsid w:val="00242E5F"/>
    <w:rsid w:val="0024332F"/>
    <w:rsid w:val="00244132"/>
    <w:rsid w:val="00244551"/>
    <w:rsid w:val="002447C2"/>
    <w:rsid w:val="002448FE"/>
    <w:rsid w:val="0024583F"/>
    <w:rsid w:val="00245F7E"/>
    <w:rsid w:val="00246B6B"/>
    <w:rsid w:val="00247523"/>
    <w:rsid w:val="00251559"/>
    <w:rsid w:val="00251B5A"/>
    <w:rsid w:val="00252221"/>
    <w:rsid w:val="00254B15"/>
    <w:rsid w:val="0025513F"/>
    <w:rsid w:val="002551A8"/>
    <w:rsid w:val="00255D17"/>
    <w:rsid w:val="0025621B"/>
    <w:rsid w:val="0025683E"/>
    <w:rsid w:val="00256CDB"/>
    <w:rsid w:val="00260621"/>
    <w:rsid w:val="00260FB9"/>
    <w:rsid w:val="00261F02"/>
    <w:rsid w:val="00262836"/>
    <w:rsid w:val="00262AE7"/>
    <w:rsid w:val="002661F8"/>
    <w:rsid w:val="00266BFD"/>
    <w:rsid w:val="0026711F"/>
    <w:rsid w:val="002675BF"/>
    <w:rsid w:val="00267A95"/>
    <w:rsid w:val="002714EC"/>
    <w:rsid w:val="00272B28"/>
    <w:rsid w:val="00273838"/>
    <w:rsid w:val="00273C47"/>
    <w:rsid w:val="002745D0"/>
    <w:rsid w:val="002764DD"/>
    <w:rsid w:val="00276DCB"/>
    <w:rsid w:val="00277894"/>
    <w:rsid w:val="00280248"/>
    <w:rsid w:val="00283EE0"/>
    <w:rsid w:val="002850ED"/>
    <w:rsid w:val="00285774"/>
    <w:rsid w:val="00285D76"/>
    <w:rsid w:val="00286ABF"/>
    <w:rsid w:val="00290A09"/>
    <w:rsid w:val="00292883"/>
    <w:rsid w:val="0029438C"/>
    <w:rsid w:val="00295090"/>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B041D"/>
    <w:rsid w:val="002B0875"/>
    <w:rsid w:val="002B111C"/>
    <w:rsid w:val="002B1AE2"/>
    <w:rsid w:val="002B386D"/>
    <w:rsid w:val="002B4BA2"/>
    <w:rsid w:val="002B4CDB"/>
    <w:rsid w:val="002B53C5"/>
    <w:rsid w:val="002B57B7"/>
    <w:rsid w:val="002B68A5"/>
    <w:rsid w:val="002B7BF8"/>
    <w:rsid w:val="002C0EB8"/>
    <w:rsid w:val="002C225D"/>
    <w:rsid w:val="002C291C"/>
    <w:rsid w:val="002C38E4"/>
    <w:rsid w:val="002C412C"/>
    <w:rsid w:val="002C6930"/>
    <w:rsid w:val="002D0293"/>
    <w:rsid w:val="002D0FC1"/>
    <w:rsid w:val="002D1318"/>
    <w:rsid w:val="002D251D"/>
    <w:rsid w:val="002D2CD1"/>
    <w:rsid w:val="002D4EB3"/>
    <w:rsid w:val="002D58BC"/>
    <w:rsid w:val="002D5CC8"/>
    <w:rsid w:val="002D5DFC"/>
    <w:rsid w:val="002D6267"/>
    <w:rsid w:val="002D783E"/>
    <w:rsid w:val="002E1D16"/>
    <w:rsid w:val="002E2613"/>
    <w:rsid w:val="002E3B31"/>
    <w:rsid w:val="002E400F"/>
    <w:rsid w:val="002E5136"/>
    <w:rsid w:val="002E577B"/>
    <w:rsid w:val="002E7CBA"/>
    <w:rsid w:val="002F21BE"/>
    <w:rsid w:val="002F25DC"/>
    <w:rsid w:val="002F2AAA"/>
    <w:rsid w:val="002F2D83"/>
    <w:rsid w:val="002F6FA0"/>
    <w:rsid w:val="002F6FEB"/>
    <w:rsid w:val="00300D7F"/>
    <w:rsid w:val="0030132D"/>
    <w:rsid w:val="0030158C"/>
    <w:rsid w:val="00301D32"/>
    <w:rsid w:val="003032D2"/>
    <w:rsid w:val="00304FA9"/>
    <w:rsid w:val="003077BA"/>
    <w:rsid w:val="00307F66"/>
    <w:rsid w:val="0031096D"/>
    <w:rsid w:val="00310CDD"/>
    <w:rsid w:val="00311293"/>
    <w:rsid w:val="00311978"/>
    <w:rsid w:val="00311EE9"/>
    <w:rsid w:val="00312F38"/>
    <w:rsid w:val="003137D2"/>
    <w:rsid w:val="003138E2"/>
    <w:rsid w:val="00313CF7"/>
    <w:rsid w:val="0031407B"/>
    <w:rsid w:val="00314634"/>
    <w:rsid w:val="0031510A"/>
    <w:rsid w:val="00315B2E"/>
    <w:rsid w:val="003161F1"/>
    <w:rsid w:val="003168DB"/>
    <w:rsid w:val="0031701C"/>
    <w:rsid w:val="0031749D"/>
    <w:rsid w:val="003205FD"/>
    <w:rsid w:val="00322F63"/>
    <w:rsid w:val="00324524"/>
    <w:rsid w:val="00325452"/>
    <w:rsid w:val="0032665F"/>
    <w:rsid w:val="003277FD"/>
    <w:rsid w:val="00331FFE"/>
    <w:rsid w:val="00332854"/>
    <w:rsid w:val="00332A25"/>
    <w:rsid w:val="00332E85"/>
    <w:rsid w:val="003335A0"/>
    <w:rsid w:val="00333E4D"/>
    <w:rsid w:val="00333E72"/>
    <w:rsid w:val="003346F0"/>
    <w:rsid w:val="00335531"/>
    <w:rsid w:val="00340644"/>
    <w:rsid w:val="00340BC1"/>
    <w:rsid w:val="00341A05"/>
    <w:rsid w:val="00342965"/>
    <w:rsid w:val="0034373B"/>
    <w:rsid w:val="0034384E"/>
    <w:rsid w:val="003439D9"/>
    <w:rsid w:val="0034414D"/>
    <w:rsid w:val="003451A6"/>
    <w:rsid w:val="0034528E"/>
    <w:rsid w:val="00346527"/>
    <w:rsid w:val="0034792C"/>
    <w:rsid w:val="0035056C"/>
    <w:rsid w:val="003515DC"/>
    <w:rsid w:val="00351BCD"/>
    <w:rsid w:val="003528C1"/>
    <w:rsid w:val="00353226"/>
    <w:rsid w:val="00353F38"/>
    <w:rsid w:val="00355876"/>
    <w:rsid w:val="00356156"/>
    <w:rsid w:val="003577E9"/>
    <w:rsid w:val="00360DB3"/>
    <w:rsid w:val="00361546"/>
    <w:rsid w:val="00361860"/>
    <w:rsid w:val="00361D7F"/>
    <w:rsid w:val="00362D1D"/>
    <w:rsid w:val="00363585"/>
    <w:rsid w:val="00363E0F"/>
    <w:rsid w:val="003647C9"/>
    <w:rsid w:val="00364FC6"/>
    <w:rsid w:val="0036571B"/>
    <w:rsid w:val="00365C80"/>
    <w:rsid w:val="003700FB"/>
    <w:rsid w:val="003708CC"/>
    <w:rsid w:val="00370A2C"/>
    <w:rsid w:val="00372F56"/>
    <w:rsid w:val="003737FF"/>
    <w:rsid w:val="00373DC3"/>
    <w:rsid w:val="003744F0"/>
    <w:rsid w:val="0037543C"/>
    <w:rsid w:val="00375694"/>
    <w:rsid w:val="00376CB1"/>
    <w:rsid w:val="003774BD"/>
    <w:rsid w:val="003804E3"/>
    <w:rsid w:val="0038097F"/>
    <w:rsid w:val="00380C1F"/>
    <w:rsid w:val="00381AC4"/>
    <w:rsid w:val="00381F3A"/>
    <w:rsid w:val="00381FE9"/>
    <w:rsid w:val="00383F91"/>
    <w:rsid w:val="00384084"/>
    <w:rsid w:val="003854CC"/>
    <w:rsid w:val="00386028"/>
    <w:rsid w:val="0038733B"/>
    <w:rsid w:val="00387AD0"/>
    <w:rsid w:val="0039012E"/>
    <w:rsid w:val="003908DD"/>
    <w:rsid w:val="003909CD"/>
    <w:rsid w:val="00390DD4"/>
    <w:rsid w:val="00391978"/>
    <w:rsid w:val="00392475"/>
    <w:rsid w:val="00393606"/>
    <w:rsid w:val="003950F3"/>
    <w:rsid w:val="003954A5"/>
    <w:rsid w:val="00396328"/>
    <w:rsid w:val="0039679F"/>
    <w:rsid w:val="0039728E"/>
    <w:rsid w:val="00397C40"/>
    <w:rsid w:val="003A1C46"/>
    <w:rsid w:val="003A3626"/>
    <w:rsid w:val="003A3711"/>
    <w:rsid w:val="003A46A8"/>
    <w:rsid w:val="003A65C3"/>
    <w:rsid w:val="003A7239"/>
    <w:rsid w:val="003A744E"/>
    <w:rsid w:val="003A773E"/>
    <w:rsid w:val="003B02A2"/>
    <w:rsid w:val="003B281B"/>
    <w:rsid w:val="003B3CD7"/>
    <w:rsid w:val="003B5254"/>
    <w:rsid w:val="003B56FC"/>
    <w:rsid w:val="003B5F08"/>
    <w:rsid w:val="003B6214"/>
    <w:rsid w:val="003B6750"/>
    <w:rsid w:val="003B6812"/>
    <w:rsid w:val="003B7686"/>
    <w:rsid w:val="003B7F91"/>
    <w:rsid w:val="003C1597"/>
    <w:rsid w:val="003C1E22"/>
    <w:rsid w:val="003C3246"/>
    <w:rsid w:val="003C341C"/>
    <w:rsid w:val="003C4417"/>
    <w:rsid w:val="003C4F56"/>
    <w:rsid w:val="003C53FE"/>
    <w:rsid w:val="003C5496"/>
    <w:rsid w:val="003C59F9"/>
    <w:rsid w:val="003C63F8"/>
    <w:rsid w:val="003C77B3"/>
    <w:rsid w:val="003C7B3B"/>
    <w:rsid w:val="003C7FA2"/>
    <w:rsid w:val="003D047C"/>
    <w:rsid w:val="003D0B97"/>
    <w:rsid w:val="003D0BB4"/>
    <w:rsid w:val="003D0C79"/>
    <w:rsid w:val="003D0D38"/>
    <w:rsid w:val="003D1BC4"/>
    <w:rsid w:val="003D36AE"/>
    <w:rsid w:val="003D380A"/>
    <w:rsid w:val="003D50D1"/>
    <w:rsid w:val="003D7590"/>
    <w:rsid w:val="003E0D33"/>
    <w:rsid w:val="003E5117"/>
    <w:rsid w:val="003E5865"/>
    <w:rsid w:val="003E620F"/>
    <w:rsid w:val="003E79DF"/>
    <w:rsid w:val="003F1104"/>
    <w:rsid w:val="003F1425"/>
    <w:rsid w:val="003F14D4"/>
    <w:rsid w:val="003F1515"/>
    <w:rsid w:val="003F1F77"/>
    <w:rsid w:val="003F214A"/>
    <w:rsid w:val="003F31A4"/>
    <w:rsid w:val="003F3B78"/>
    <w:rsid w:val="003F4864"/>
    <w:rsid w:val="003F5B88"/>
    <w:rsid w:val="003F6B18"/>
    <w:rsid w:val="00400E45"/>
    <w:rsid w:val="004010E5"/>
    <w:rsid w:val="0040135D"/>
    <w:rsid w:val="00401504"/>
    <w:rsid w:val="00402558"/>
    <w:rsid w:val="00404C6A"/>
    <w:rsid w:val="00405936"/>
    <w:rsid w:val="00405EB6"/>
    <w:rsid w:val="00407609"/>
    <w:rsid w:val="00407B79"/>
    <w:rsid w:val="00410BAC"/>
    <w:rsid w:val="00410CCF"/>
    <w:rsid w:val="00411142"/>
    <w:rsid w:val="00411B27"/>
    <w:rsid w:val="00411D38"/>
    <w:rsid w:val="00411F2F"/>
    <w:rsid w:val="004134EE"/>
    <w:rsid w:val="00413FB4"/>
    <w:rsid w:val="004168B5"/>
    <w:rsid w:val="00417723"/>
    <w:rsid w:val="00417D0A"/>
    <w:rsid w:val="00417E1B"/>
    <w:rsid w:val="00421CD2"/>
    <w:rsid w:val="00421FE6"/>
    <w:rsid w:val="004230B8"/>
    <w:rsid w:val="0042541D"/>
    <w:rsid w:val="00425E91"/>
    <w:rsid w:val="00427711"/>
    <w:rsid w:val="004278C1"/>
    <w:rsid w:val="00427B94"/>
    <w:rsid w:val="00427D47"/>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3523"/>
    <w:rsid w:val="0044419E"/>
    <w:rsid w:val="0044429B"/>
    <w:rsid w:val="00445535"/>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61A66"/>
    <w:rsid w:val="00462EDF"/>
    <w:rsid w:val="00463A3B"/>
    <w:rsid w:val="0046555D"/>
    <w:rsid w:val="004659F6"/>
    <w:rsid w:val="0046696E"/>
    <w:rsid w:val="00466EC6"/>
    <w:rsid w:val="004679EE"/>
    <w:rsid w:val="00467BE2"/>
    <w:rsid w:val="00470D8D"/>
    <w:rsid w:val="004715FB"/>
    <w:rsid w:val="004723E2"/>
    <w:rsid w:val="00472E97"/>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5D59"/>
    <w:rsid w:val="00497268"/>
    <w:rsid w:val="0049752F"/>
    <w:rsid w:val="004A01C4"/>
    <w:rsid w:val="004A2396"/>
    <w:rsid w:val="004A390C"/>
    <w:rsid w:val="004A3B2D"/>
    <w:rsid w:val="004A3B45"/>
    <w:rsid w:val="004A4D82"/>
    <w:rsid w:val="004A5919"/>
    <w:rsid w:val="004A5A03"/>
    <w:rsid w:val="004A61A2"/>
    <w:rsid w:val="004A6DD8"/>
    <w:rsid w:val="004B029B"/>
    <w:rsid w:val="004B08F2"/>
    <w:rsid w:val="004B1471"/>
    <w:rsid w:val="004B154D"/>
    <w:rsid w:val="004B2657"/>
    <w:rsid w:val="004B2BD8"/>
    <w:rsid w:val="004B2F38"/>
    <w:rsid w:val="004B492F"/>
    <w:rsid w:val="004B50FB"/>
    <w:rsid w:val="004B55DF"/>
    <w:rsid w:val="004B56F0"/>
    <w:rsid w:val="004B62E0"/>
    <w:rsid w:val="004B6441"/>
    <w:rsid w:val="004B651C"/>
    <w:rsid w:val="004B760B"/>
    <w:rsid w:val="004C1943"/>
    <w:rsid w:val="004C1A00"/>
    <w:rsid w:val="004C1CC3"/>
    <w:rsid w:val="004C1E74"/>
    <w:rsid w:val="004C47F5"/>
    <w:rsid w:val="004C60EC"/>
    <w:rsid w:val="004C716B"/>
    <w:rsid w:val="004D10C9"/>
    <w:rsid w:val="004D1327"/>
    <w:rsid w:val="004D1612"/>
    <w:rsid w:val="004D19EE"/>
    <w:rsid w:val="004D2013"/>
    <w:rsid w:val="004D2213"/>
    <w:rsid w:val="004D2323"/>
    <w:rsid w:val="004D294B"/>
    <w:rsid w:val="004D3CCB"/>
    <w:rsid w:val="004D5D57"/>
    <w:rsid w:val="004D759A"/>
    <w:rsid w:val="004E16AE"/>
    <w:rsid w:val="004E22C3"/>
    <w:rsid w:val="004E2515"/>
    <w:rsid w:val="004E3B07"/>
    <w:rsid w:val="004E59CD"/>
    <w:rsid w:val="004E67B2"/>
    <w:rsid w:val="004E6ACB"/>
    <w:rsid w:val="004F048A"/>
    <w:rsid w:val="004F0EE2"/>
    <w:rsid w:val="004F295D"/>
    <w:rsid w:val="004F2A82"/>
    <w:rsid w:val="004F39A1"/>
    <w:rsid w:val="004F4610"/>
    <w:rsid w:val="004F4997"/>
    <w:rsid w:val="004F4D45"/>
    <w:rsid w:val="004F53D1"/>
    <w:rsid w:val="004F7AED"/>
    <w:rsid w:val="005003E9"/>
    <w:rsid w:val="0050049D"/>
    <w:rsid w:val="0050068C"/>
    <w:rsid w:val="0050207C"/>
    <w:rsid w:val="005028C3"/>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3DCF"/>
    <w:rsid w:val="005245AF"/>
    <w:rsid w:val="00524E86"/>
    <w:rsid w:val="00524FA1"/>
    <w:rsid w:val="005251D2"/>
    <w:rsid w:val="00531D9C"/>
    <w:rsid w:val="00532421"/>
    <w:rsid w:val="00534813"/>
    <w:rsid w:val="00536F09"/>
    <w:rsid w:val="005379F1"/>
    <w:rsid w:val="00540604"/>
    <w:rsid w:val="005415E2"/>
    <w:rsid w:val="00541C59"/>
    <w:rsid w:val="00541F8C"/>
    <w:rsid w:val="00542A60"/>
    <w:rsid w:val="00542C3B"/>
    <w:rsid w:val="00543553"/>
    <w:rsid w:val="00543BBD"/>
    <w:rsid w:val="00543C5C"/>
    <w:rsid w:val="00544C29"/>
    <w:rsid w:val="005451D6"/>
    <w:rsid w:val="0054600E"/>
    <w:rsid w:val="00546EFA"/>
    <w:rsid w:val="005503DD"/>
    <w:rsid w:val="00551DF9"/>
    <w:rsid w:val="00551E77"/>
    <w:rsid w:val="0055203A"/>
    <w:rsid w:val="00553719"/>
    <w:rsid w:val="00553C68"/>
    <w:rsid w:val="00554794"/>
    <w:rsid w:val="0055487F"/>
    <w:rsid w:val="005551B3"/>
    <w:rsid w:val="00555A62"/>
    <w:rsid w:val="005563B2"/>
    <w:rsid w:val="0055659F"/>
    <w:rsid w:val="00556AF4"/>
    <w:rsid w:val="005575E2"/>
    <w:rsid w:val="0056109E"/>
    <w:rsid w:val="005616CC"/>
    <w:rsid w:val="0056175C"/>
    <w:rsid w:val="00561B6B"/>
    <w:rsid w:val="00562046"/>
    <w:rsid w:val="00563594"/>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001"/>
    <w:rsid w:val="00576517"/>
    <w:rsid w:val="00577A58"/>
    <w:rsid w:val="0058130B"/>
    <w:rsid w:val="0058338A"/>
    <w:rsid w:val="00584270"/>
    <w:rsid w:val="00585FCD"/>
    <w:rsid w:val="00591BE7"/>
    <w:rsid w:val="00592B59"/>
    <w:rsid w:val="005935CC"/>
    <w:rsid w:val="0059468C"/>
    <w:rsid w:val="00594B6C"/>
    <w:rsid w:val="00594BA8"/>
    <w:rsid w:val="00594BAF"/>
    <w:rsid w:val="005952BA"/>
    <w:rsid w:val="00595A46"/>
    <w:rsid w:val="00596AF6"/>
    <w:rsid w:val="005A00F9"/>
    <w:rsid w:val="005A01CB"/>
    <w:rsid w:val="005A0C58"/>
    <w:rsid w:val="005A1186"/>
    <w:rsid w:val="005A157D"/>
    <w:rsid w:val="005A28AF"/>
    <w:rsid w:val="005A4D20"/>
    <w:rsid w:val="005A7AA6"/>
    <w:rsid w:val="005B0757"/>
    <w:rsid w:val="005B0BF6"/>
    <w:rsid w:val="005B0C9C"/>
    <w:rsid w:val="005B3A24"/>
    <w:rsid w:val="005B563A"/>
    <w:rsid w:val="005B5770"/>
    <w:rsid w:val="005B661E"/>
    <w:rsid w:val="005C0B6B"/>
    <w:rsid w:val="005C2AFE"/>
    <w:rsid w:val="005C436A"/>
    <w:rsid w:val="005C43B1"/>
    <w:rsid w:val="005C4626"/>
    <w:rsid w:val="005C52FC"/>
    <w:rsid w:val="005C5318"/>
    <w:rsid w:val="005C5974"/>
    <w:rsid w:val="005C64A9"/>
    <w:rsid w:val="005C6BC0"/>
    <w:rsid w:val="005C769E"/>
    <w:rsid w:val="005D00D7"/>
    <w:rsid w:val="005D0AAE"/>
    <w:rsid w:val="005D2F08"/>
    <w:rsid w:val="005D35AC"/>
    <w:rsid w:val="005D51D7"/>
    <w:rsid w:val="005D5FD5"/>
    <w:rsid w:val="005D64A0"/>
    <w:rsid w:val="005D666D"/>
    <w:rsid w:val="005D6B79"/>
    <w:rsid w:val="005D74F7"/>
    <w:rsid w:val="005E055E"/>
    <w:rsid w:val="005E1032"/>
    <w:rsid w:val="005E257A"/>
    <w:rsid w:val="005E4493"/>
    <w:rsid w:val="005E4758"/>
    <w:rsid w:val="005E4CBB"/>
    <w:rsid w:val="005E4DE5"/>
    <w:rsid w:val="005E4F9B"/>
    <w:rsid w:val="005E57EB"/>
    <w:rsid w:val="005E7877"/>
    <w:rsid w:val="005F0ABE"/>
    <w:rsid w:val="005F1755"/>
    <w:rsid w:val="005F2123"/>
    <w:rsid w:val="005F2846"/>
    <w:rsid w:val="005F3089"/>
    <w:rsid w:val="005F35C7"/>
    <w:rsid w:val="005F56FA"/>
    <w:rsid w:val="005F5BB1"/>
    <w:rsid w:val="005F619B"/>
    <w:rsid w:val="005F6679"/>
    <w:rsid w:val="005F74B3"/>
    <w:rsid w:val="005F7517"/>
    <w:rsid w:val="005F78C5"/>
    <w:rsid w:val="006035ED"/>
    <w:rsid w:val="00603FCC"/>
    <w:rsid w:val="00604124"/>
    <w:rsid w:val="0060587B"/>
    <w:rsid w:val="00606FA6"/>
    <w:rsid w:val="00607379"/>
    <w:rsid w:val="00607643"/>
    <w:rsid w:val="00611CAE"/>
    <w:rsid w:val="006131D0"/>
    <w:rsid w:val="0061387D"/>
    <w:rsid w:val="00613890"/>
    <w:rsid w:val="00614208"/>
    <w:rsid w:val="006149E8"/>
    <w:rsid w:val="006156B4"/>
    <w:rsid w:val="006160BE"/>
    <w:rsid w:val="00616132"/>
    <w:rsid w:val="00620E62"/>
    <w:rsid w:val="00621D97"/>
    <w:rsid w:val="00622810"/>
    <w:rsid w:val="00622D8B"/>
    <w:rsid w:val="00623312"/>
    <w:rsid w:val="00624BEE"/>
    <w:rsid w:val="006252CE"/>
    <w:rsid w:val="00626DD3"/>
    <w:rsid w:val="006274D8"/>
    <w:rsid w:val="0062778F"/>
    <w:rsid w:val="00627A6F"/>
    <w:rsid w:val="00627D12"/>
    <w:rsid w:val="006304DE"/>
    <w:rsid w:val="00630CB9"/>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0D4E"/>
    <w:rsid w:val="00651775"/>
    <w:rsid w:val="00651813"/>
    <w:rsid w:val="00651BAD"/>
    <w:rsid w:val="006529E1"/>
    <w:rsid w:val="00652DBA"/>
    <w:rsid w:val="00653953"/>
    <w:rsid w:val="00654E4D"/>
    <w:rsid w:val="0065525E"/>
    <w:rsid w:val="00657D67"/>
    <w:rsid w:val="00657D73"/>
    <w:rsid w:val="006609C0"/>
    <w:rsid w:val="00661D76"/>
    <w:rsid w:val="0066272D"/>
    <w:rsid w:val="0066276B"/>
    <w:rsid w:val="00663B30"/>
    <w:rsid w:val="00663BB3"/>
    <w:rsid w:val="0066409B"/>
    <w:rsid w:val="0066446C"/>
    <w:rsid w:val="006657DC"/>
    <w:rsid w:val="00665BD7"/>
    <w:rsid w:val="00666B5D"/>
    <w:rsid w:val="00667650"/>
    <w:rsid w:val="0066774F"/>
    <w:rsid w:val="006703BC"/>
    <w:rsid w:val="00670C94"/>
    <w:rsid w:val="00671386"/>
    <w:rsid w:val="00671CDB"/>
    <w:rsid w:val="006734B1"/>
    <w:rsid w:val="00674539"/>
    <w:rsid w:val="00674AB5"/>
    <w:rsid w:val="006750A8"/>
    <w:rsid w:val="00675560"/>
    <w:rsid w:val="006758EB"/>
    <w:rsid w:val="00676B1B"/>
    <w:rsid w:val="00677939"/>
    <w:rsid w:val="0068110F"/>
    <w:rsid w:val="0068217D"/>
    <w:rsid w:val="006823EE"/>
    <w:rsid w:val="006833E7"/>
    <w:rsid w:val="00683E08"/>
    <w:rsid w:val="00683F08"/>
    <w:rsid w:val="00685285"/>
    <w:rsid w:val="006863AD"/>
    <w:rsid w:val="00686D05"/>
    <w:rsid w:val="00691881"/>
    <w:rsid w:val="00695306"/>
    <w:rsid w:val="006A11D6"/>
    <w:rsid w:val="006A33F9"/>
    <w:rsid w:val="006B0E0C"/>
    <w:rsid w:val="006B0FD2"/>
    <w:rsid w:val="006B1294"/>
    <w:rsid w:val="006B1356"/>
    <w:rsid w:val="006B1363"/>
    <w:rsid w:val="006B1371"/>
    <w:rsid w:val="006B155B"/>
    <w:rsid w:val="006B1A4F"/>
    <w:rsid w:val="006B1A94"/>
    <w:rsid w:val="006B2A39"/>
    <w:rsid w:val="006B34C2"/>
    <w:rsid w:val="006B36D8"/>
    <w:rsid w:val="006B3DE7"/>
    <w:rsid w:val="006B54C3"/>
    <w:rsid w:val="006B6399"/>
    <w:rsid w:val="006B6672"/>
    <w:rsid w:val="006B702F"/>
    <w:rsid w:val="006C1A6B"/>
    <w:rsid w:val="006C204E"/>
    <w:rsid w:val="006C2FE9"/>
    <w:rsid w:val="006C385E"/>
    <w:rsid w:val="006C4B30"/>
    <w:rsid w:val="006C567E"/>
    <w:rsid w:val="006C6A0A"/>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5D53"/>
    <w:rsid w:val="006E6EC9"/>
    <w:rsid w:val="006E712A"/>
    <w:rsid w:val="006F05A7"/>
    <w:rsid w:val="006F19C4"/>
    <w:rsid w:val="006F1ADE"/>
    <w:rsid w:val="006F1DAC"/>
    <w:rsid w:val="006F2703"/>
    <w:rsid w:val="006F3101"/>
    <w:rsid w:val="006F3888"/>
    <w:rsid w:val="006F38C7"/>
    <w:rsid w:val="006F3A22"/>
    <w:rsid w:val="006F40BC"/>
    <w:rsid w:val="006F4D72"/>
    <w:rsid w:val="006F64A7"/>
    <w:rsid w:val="006F6E51"/>
    <w:rsid w:val="00700095"/>
    <w:rsid w:val="00700A32"/>
    <w:rsid w:val="00700B3E"/>
    <w:rsid w:val="00700F77"/>
    <w:rsid w:val="0070103E"/>
    <w:rsid w:val="00701970"/>
    <w:rsid w:val="00702991"/>
    <w:rsid w:val="00703599"/>
    <w:rsid w:val="00703AD7"/>
    <w:rsid w:val="007067DE"/>
    <w:rsid w:val="0070788A"/>
    <w:rsid w:val="00707A3C"/>
    <w:rsid w:val="007104FB"/>
    <w:rsid w:val="00711299"/>
    <w:rsid w:val="007115EA"/>
    <w:rsid w:val="00711A57"/>
    <w:rsid w:val="00712839"/>
    <w:rsid w:val="00712FB2"/>
    <w:rsid w:val="007138AF"/>
    <w:rsid w:val="00714628"/>
    <w:rsid w:val="00714E9A"/>
    <w:rsid w:val="00715154"/>
    <w:rsid w:val="00715DFD"/>
    <w:rsid w:val="0071675C"/>
    <w:rsid w:val="00717E68"/>
    <w:rsid w:val="00720D38"/>
    <w:rsid w:val="00721B43"/>
    <w:rsid w:val="007220DA"/>
    <w:rsid w:val="00722A6C"/>
    <w:rsid w:val="00722AD3"/>
    <w:rsid w:val="00722EC6"/>
    <w:rsid w:val="007237EA"/>
    <w:rsid w:val="00724200"/>
    <w:rsid w:val="00726A12"/>
    <w:rsid w:val="00726BCA"/>
    <w:rsid w:val="007270ED"/>
    <w:rsid w:val="007277A9"/>
    <w:rsid w:val="00727D40"/>
    <w:rsid w:val="0073020B"/>
    <w:rsid w:val="00732335"/>
    <w:rsid w:val="007329B6"/>
    <w:rsid w:val="00733634"/>
    <w:rsid w:val="007341AA"/>
    <w:rsid w:val="00734C4A"/>
    <w:rsid w:val="00734F18"/>
    <w:rsid w:val="007355EE"/>
    <w:rsid w:val="007359FC"/>
    <w:rsid w:val="0073778F"/>
    <w:rsid w:val="00740832"/>
    <w:rsid w:val="007410FD"/>
    <w:rsid w:val="007427A3"/>
    <w:rsid w:val="00742AAC"/>
    <w:rsid w:val="00742D86"/>
    <w:rsid w:val="0074370B"/>
    <w:rsid w:val="007447B6"/>
    <w:rsid w:val="00744DDF"/>
    <w:rsid w:val="0074593F"/>
    <w:rsid w:val="00746535"/>
    <w:rsid w:val="007468F1"/>
    <w:rsid w:val="00746ABA"/>
    <w:rsid w:val="00746B0E"/>
    <w:rsid w:val="0074701E"/>
    <w:rsid w:val="007470EE"/>
    <w:rsid w:val="00750B17"/>
    <w:rsid w:val="007515ED"/>
    <w:rsid w:val="007517B0"/>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722D"/>
    <w:rsid w:val="00767A95"/>
    <w:rsid w:val="00771FE9"/>
    <w:rsid w:val="00772268"/>
    <w:rsid w:val="00781668"/>
    <w:rsid w:val="00781F08"/>
    <w:rsid w:val="00782900"/>
    <w:rsid w:val="00783428"/>
    <w:rsid w:val="00783A8A"/>
    <w:rsid w:val="00785AEA"/>
    <w:rsid w:val="00786944"/>
    <w:rsid w:val="00786ED0"/>
    <w:rsid w:val="00787455"/>
    <w:rsid w:val="00787A21"/>
    <w:rsid w:val="007905F7"/>
    <w:rsid w:val="0079067C"/>
    <w:rsid w:val="00791E41"/>
    <w:rsid w:val="0079235D"/>
    <w:rsid w:val="007937C0"/>
    <w:rsid w:val="00794097"/>
    <w:rsid w:val="0079540A"/>
    <w:rsid w:val="00795876"/>
    <w:rsid w:val="0079686D"/>
    <w:rsid w:val="00796CF0"/>
    <w:rsid w:val="007A0902"/>
    <w:rsid w:val="007A2096"/>
    <w:rsid w:val="007A2376"/>
    <w:rsid w:val="007A2558"/>
    <w:rsid w:val="007A2876"/>
    <w:rsid w:val="007A38D4"/>
    <w:rsid w:val="007A3EF3"/>
    <w:rsid w:val="007A3F65"/>
    <w:rsid w:val="007A526F"/>
    <w:rsid w:val="007A5974"/>
    <w:rsid w:val="007A6BF6"/>
    <w:rsid w:val="007A6D1F"/>
    <w:rsid w:val="007A784C"/>
    <w:rsid w:val="007B00A2"/>
    <w:rsid w:val="007B1E1D"/>
    <w:rsid w:val="007B2404"/>
    <w:rsid w:val="007B2A11"/>
    <w:rsid w:val="007B322B"/>
    <w:rsid w:val="007B3511"/>
    <w:rsid w:val="007B3604"/>
    <w:rsid w:val="007B613E"/>
    <w:rsid w:val="007B64A6"/>
    <w:rsid w:val="007B66F5"/>
    <w:rsid w:val="007B6D04"/>
    <w:rsid w:val="007B6FE2"/>
    <w:rsid w:val="007B72DE"/>
    <w:rsid w:val="007B79E2"/>
    <w:rsid w:val="007C2719"/>
    <w:rsid w:val="007C41FC"/>
    <w:rsid w:val="007C50AF"/>
    <w:rsid w:val="007C557D"/>
    <w:rsid w:val="007C6081"/>
    <w:rsid w:val="007C60DA"/>
    <w:rsid w:val="007C7488"/>
    <w:rsid w:val="007C7B22"/>
    <w:rsid w:val="007D029D"/>
    <w:rsid w:val="007D10DB"/>
    <w:rsid w:val="007D32D0"/>
    <w:rsid w:val="007D5703"/>
    <w:rsid w:val="007D583E"/>
    <w:rsid w:val="007D6638"/>
    <w:rsid w:val="007D71EE"/>
    <w:rsid w:val="007D7CD9"/>
    <w:rsid w:val="007E24BF"/>
    <w:rsid w:val="007E2512"/>
    <w:rsid w:val="007E2DBE"/>
    <w:rsid w:val="007E51EA"/>
    <w:rsid w:val="007E5B40"/>
    <w:rsid w:val="007E5F20"/>
    <w:rsid w:val="007E66A3"/>
    <w:rsid w:val="007F09FB"/>
    <w:rsid w:val="007F118C"/>
    <w:rsid w:val="007F3987"/>
    <w:rsid w:val="007F3A38"/>
    <w:rsid w:val="007F54E4"/>
    <w:rsid w:val="007F55EF"/>
    <w:rsid w:val="007F5A95"/>
    <w:rsid w:val="007F6C25"/>
    <w:rsid w:val="007F6E9C"/>
    <w:rsid w:val="007F79E9"/>
    <w:rsid w:val="008007E9"/>
    <w:rsid w:val="00800CF6"/>
    <w:rsid w:val="00800F73"/>
    <w:rsid w:val="008013A7"/>
    <w:rsid w:val="00802B44"/>
    <w:rsid w:val="0080304E"/>
    <w:rsid w:val="008034D8"/>
    <w:rsid w:val="00803B87"/>
    <w:rsid w:val="00805EB3"/>
    <w:rsid w:val="00805F4D"/>
    <w:rsid w:val="008066FC"/>
    <w:rsid w:val="00806F9E"/>
    <w:rsid w:val="00807281"/>
    <w:rsid w:val="00807B78"/>
    <w:rsid w:val="008101FA"/>
    <w:rsid w:val="00810B7F"/>
    <w:rsid w:val="00812D90"/>
    <w:rsid w:val="008131A3"/>
    <w:rsid w:val="00813DE7"/>
    <w:rsid w:val="0081423A"/>
    <w:rsid w:val="00814623"/>
    <w:rsid w:val="00814CDA"/>
    <w:rsid w:val="00815B70"/>
    <w:rsid w:val="00815BEA"/>
    <w:rsid w:val="00815CB3"/>
    <w:rsid w:val="00817082"/>
    <w:rsid w:val="00817736"/>
    <w:rsid w:val="00821631"/>
    <w:rsid w:val="0082230C"/>
    <w:rsid w:val="00824337"/>
    <w:rsid w:val="0082536C"/>
    <w:rsid w:val="0082676D"/>
    <w:rsid w:val="008271A0"/>
    <w:rsid w:val="0083113D"/>
    <w:rsid w:val="00831B80"/>
    <w:rsid w:val="008320C7"/>
    <w:rsid w:val="008353E0"/>
    <w:rsid w:val="00835B70"/>
    <w:rsid w:val="00836027"/>
    <w:rsid w:val="00836F68"/>
    <w:rsid w:val="0083725F"/>
    <w:rsid w:val="00841D92"/>
    <w:rsid w:val="00842018"/>
    <w:rsid w:val="00842F95"/>
    <w:rsid w:val="00844A52"/>
    <w:rsid w:val="00845E53"/>
    <w:rsid w:val="008463F7"/>
    <w:rsid w:val="00846B08"/>
    <w:rsid w:val="00846C30"/>
    <w:rsid w:val="00847386"/>
    <w:rsid w:val="0084769E"/>
    <w:rsid w:val="008505DD"/>
    <w:rsid w:val="00850DB8"/>
    <w:rsid w:val="008510C7"/>
    <w:rsid w:val="008537ED"/>
    <w:rsid w:val="00854893"/>
    <w:rsid w:val="00854CA4"/>
    <w:rsid w:val="008556A1"/>
    <w:rsid w:val="00855ABA"/>
    <w:rsid w:val="00856198"/>
    <w:rsid w:val="00857484"/>
    <w:rsid w:val="0085748A"/>
    <w:rsid w:val="00857E3A"/>
    <w:rsid w:val="00857F78"/>
    <w:rsid w:val="00861A46"/>
    <w:rsid w:val="00863EA3"/>
    <w:rsid w:val="008647EC"/>
    <w:rsid w:val="00865ABC"/>
    <w:rsid w:val="00866AE7"/>
    <w:rsid w:val="0086706D"/>
    <w:rsid w:val="0087060E"/>
    <w:rsid w:val="00873869"/>
    <w:rsid w:val="0087563C"/>
    <w:rsid w:val="008759EA"/>
    <w:rsid w:val="0087613F"/>
    <w:rsid w:val="0088095D"/>
    <w:rsid w:val="00880A93"/>
    <w:rsid w:val="00881215"/>
    <w:rsid w:val="0088204B"/>
    <w:rsid w:val="00882969"/>
    <w:rsid w:val="00883EFD"/>
    <w:rsid w:val="00892292"/>
    <w:rsid w:val="00892410"/>
    <w:rsid w:val="00892B80"/>
    <w:rsid w:val="00894BAD"/>
    <w:rsid w:val="0089536A"/>
    <w:rsid w:val="00895E8F"/>
    <w:rsid w:val="008976E1"/>
    <w:rsid w:val="008A29BD"/>
    <w:rsid w:val="008A2FFC"/>
    <w:rsid w:val="008A4299"/>
    <w:rsid w:val="008A4A97"/>
    <w:rsid w:val="008A607C"/>
    <w:rsid w:val="008A7E48"/>
    <w:rsid w:val="008A7F54"/>
    <w:rsid w:val="008B0282"/>
    <w:rsid w:val="008B0B15"/>
    <w:rsid w:val="008B12AE"/>
    <w:rsid w:val="008B2264"/>
    <w:rsid w:val="008B2382"/>
    <w:rsid w:val="008B3445"/>
    <w:rsid w:val="008B358C"/>
    <w:rsid w:val="008B4290"/>
    <w:rsid w:val="008B4772"/>
    <w:rsid w:val="008B4C0B"/>
    <w:rsid w:val="008B503C"/>
    <w:rsid w:val="008B50CA"/>
    <w:rsid w:val="008B5C64"/>
    <w:rsid w:val="008B5F33"/>
    <w:rsid w:val="008B6116"/>
    <w:rsid w:val="008B6565"/>
    <w:rsid w:val="008B7C3B"/>
    <w:rsid w:val="008C0990"/>
    <w:rsid w:val="008C1F5C"/>
    <w:rsid w:val="008C1FF9"/>
    <w:rsid w:val="008C2FB6"/>
    <w:rsid w:val="008C3888"/>
    <w:rsid w:val="008C3AD2"/>
    <w:rsid w:val="008C4303"/>
    <w:rsid w:val="008C56A5"/>
    <w:rsid w:val="008C5857"/>
    <w:rsid w:val="008C66BD"/>
    <w:rsid w:val="008C6896"/>
    <w:rsid w:val="008C7230"/>
    <w:rsid w:val="008C73BD"/>
    <w:rsid w:val="008C7FC2"/>
    <w:rsid w:val="008D0493"/>
    <w:rsid w:val="008D0C5A"/>
    <w:rsid w:val="008D1579"/>
    <w:rsid w:val="008D34D4"/>
    <w:rsid w:val="008D3CE3"/>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14C9"/>
    <w:rsid w:val="008F183C"/>
    <w:rsid w:val="008F2171"/>
    <w:rsid w:val="008F2460"/>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572E"/>
    <w:rsid w:val="009062CE"/>
    <w:rsid w:val="0090750F"/>
    <w:rsid w:val="009111CA"/>
    <w:rsid w:val="00912770"/>
    <w:rsid w:val="00913BF8"/>
    <w:rsid w:val="00914E5E"/>
    <w:rsid w:val="00915F85"/>
    <w:rsid w:val="009160D5"/>
    <w:rsid w:val="009160D9"/>
    <w:rsid w:val="009165CC"/>
    <w:rsid w:val="00917776"/>
    <w:rsid w:val="009203D3"/>
    <w:rsid w:val="009212BC"/>
    <w:rsid w:val="009214AF"/>
    <w:rsid w:val="00922D5D"/>
    <w:rsid w:val="00925012"/>
    <w:rsid w:val="00925F77"/>
    <w:rsid w:val="00927005"/>
    <w:rsid w:val="009270CD"/>
    <w:rsid w:val="009279C0"/>
    <w:rsid w:val="00927D0F"/>
    <w:rsid w:val="00930999"/>
    <w:rsid w:val="00931C70"/>
    <w:rsid w:val="00932B8E"/>
    <w:rsid w:val="00933221"/>
    <w:rsid w:val="00934C07"/>
    <w:rsid w:val="00934C68"/>
    <w:rsid w:val="00934D80"/>
    <w:rsid w:val="00934E9B"/>
    <w:rsid w:val="00935117"/>
    <w:rsid w:val="009360E0"/>
    <w:rsid w:val="00937B61"/>
    <w:rsid w:val="00937D3D"/>
    <w:rsid w:val="00940032"/>
    <w:rsid w:val="00940A55"/>
    <w:rsid w:val="0094127A"/>
    <w:rsid w:val="0094128E"/>
    <w:rsid w:val="00941B68"/>
    <w:rsid w:val="00941EF0"/>
    <w:rsid w:val="00942A74"/>
    <w:rsid w:val="00942E46"/>
    <w:rsid w:val="00943663"/>
    <w:rsid w:val="00943773"/>
    <w:rsid w:val="009447F6"/>
    <w:rsid w:val="00944808"/>
    <w:rsid w:val="00944AAC"/>
    <w:rsid w:val="00947536"/>
    <w:rsid w:val="00951051"/>
    <w:rsid w:val="0095124D"/>
    <w:rsid w:val="009522CE"/>
    <w:rsid w:val="0095274D"/>
    <w:rsid w:val="00952E1F"/>
    <w:rsid w:val="00953B4E"/>
    <w:rsid w:val="009542C8"/>
    <w:rsid w:val="009542DD"/>
    <w:rsid w:val="00955064"/>
    <w:rsid w:val="00956BC4"/>
    <w:rsid w:val="00956D39"/>
    <w:rsid w:val="00957A6A"/>
    <w:rsid w:val="00957DC7"/>
    <w:rsid w:val="009621EC"/>
    <w:rsid w:val="00962794"/>
    <w:rsid w:val="00962883"/>
    <w:rsid w:val="00962B46"/>
    <w:rsid w:val="00963D34"/>
    <w:rsid w:val="00964AF1"/>
    <w:rsid w:val="00965082"/>
    <w:rsid w:val="009657F4"/>
    <w:rsid w:val="00965F49"/>
    <w:rsid w:val="00966796"/>
    <w:rsid w:val="00966B43"/>
    <w:rsid w:val="00966C7B"/>
    <w:rsid w:val="009675B9"/>
    <w:rsid w:val="0096796F"/>
    <w:rsid w:val="00970ACB"/>
    <w:rsid w:val="00970B8E"/>
    <w:rsid w:val="00971F90"/>
    <w:rsid w:val="009723FD"/>
    <w:rsid w:val="0097246B"/>
    <w:rsid w:val="009745EC"/>
    <w:rsid w:val="009761D3"/>
    <w:rsid w:val="009768E2"/>
    <w:rsid w:val="0098108E"/>
    <w:rsid w:val="00982047"/>
    <w:rsid w:val="0098209B"/>
    <w:rsid w:val="00982DB2"/>
    <w:rsid w:val="009837DC"/>
    <w:rsid w:val="00984CE3"/>
    <w:rsid w:val="00985580"/>
    <w:rsid w:val="009857A9"/>
    <w:rsid w:val="00985AFD"/>
    <w:rsid w:val="009867A5"/>
    <w:rsid w:val="009904FA"/>
    <w:rsid w:val="009909BF"/>
    <w:rsid w:val="00990A5F"/>
    <w:rsid w:val="009916A6"/>
    <w:rsid w:val="00992877"/>
    <w:rsid w:val="0099292E"/>
    <w:rsid w:val="00992B0E"/>
    <w:rsid w:val="00994513"/>
    <w:rsid w:val="009956A6"/>
    <w:rsid w:val="00995FE8"/>
    <w:rsid w:val="009963A5"/>
    <w:rsid w:val="00996632"/>
    <w:rsid w:val="0099711D"/>
    <w:rsid w:val="009979CE"/>
    <w:rsid w:val="009A193B"/>
    <w:rsid w:val="009A6276"/>
    <w:rsid w:val="009A7599"/>
    <w:rsid w:val="009A7CFA"/>
    <w:rsid w:val="009B15AD"/>
    <w:rsid w:val="009B2ABF"/>
    <w:rsid w:val="009B2EA9"/>
    <w:rsid w:val="009B4AA6"/>
    <w:rsid w:val="009B51D7"/>
    <w:rsid w:val="009B52EE"/>
    <w:rsid w:val="009B559A"/>
    <w:rsid w:val="009B5609"/>
    <w:rsid w:val="009B65E6"/>
    <w:rsid w:val="009B695B"/>
    <w:rsid w:val="009B6B2B"/>
    <w:rsid w:val="009B77F1"/>
    <w:rsid w:val="009C056B"/>
    <w:rsid w:val="009C0597"/>
    <w:rsid w:val="009C0C6C"/>
    <w:rsid w:val="009C0CEA"/>
    <w:rsid w:val="009C30E9"/>
    <w:rsid w:val="009C3207"/>
    <w:rsid w:val="009C3E0F"/>
    <w:rsid w:val="009C46F8"/>
    <w:rsid w:val="009C52E6"/>
    <w:rsid w:val="009C5BE7"/>
    <w:rsid w:val="009C6663"/>
    <w:rsid w:val="009C67F4"/>
    <w:rsid w:val="009C6A9C"/>
    <w:rsid w:val="009D05DB"/>
    <w:rsid w:val="009D0A79"/>
    <w:rsid w:val="009D21AE"/>
    <w:rsid w:val="009D2ECE"/>
    <w:rsid w:val="009D3364"/>
    <w:rsid w:val="009D33A7"/>
    <w:rsid w:val="009D4531"/>
    <w:rsid w:val="009D467D"/>
    <w:rsid w:val="009D4C9D"/>
    <w:rsid w:val="009D52B2"/>
    <w:rsid w:val="009D55F1"/>
    <w:rsid w:val="009D681F"/>
    <w:rsid w:val="009D6E12"/>
    <w:rsid w:val="009E09EA"/>
    <w:rsid w:val="009E1122"/>
    <w:rsid w:val="009E186D"/>
    <w:rsid w:val="009E2CD8"/>
    <w:rsid w:val="009E2F82"/>
    <w:rsid w:val="009E4304"/>
    <w:rsid w:val="009E4995"/>
    <w:rsid w:val="009E4C62"/>
    <w:rsid w:val="009E4C7A"/>
    <w:rsid w:val="009E4E74"/>
    <w:rsid w:val="009E5340"/>
    <w:rsid w:val="009E5CEE"/>
    <w:rsid w:val="009E5DE6"/>
    <w:rsid w:val="009E6142"/>
    <w:rsid w:val="009E7669"/>
    <w:rsid w:val="009E7BAA"/>
    <w:rsid w:val="009F0C85"/>
    <w:rsid w:val="009F1389"/>
    <w:rsid w:val="009F1955"/>
    <w:rsid w:val="009F30F6"/>
    <w:rsid w:val="009F3F82"/>
    <w:rsid w:val="009F4343"/>
    <w:rsid w:val="009F4600"/>
    <w:rsid w:val="009F5981"/>
    <w:rsid w:val="009F60BC"/>
    <w:rsid w:val="009F6FC1"/>
    <w:rsid w:val="009F7213"/>
    <w:rsid w:val="009F7941"/>
    <w:rsid w:val="00A000B7"/>
    <w:rsid w:val="00A008D7"/>
    <w:rsid w:val="00A009B2"/>
    <w:rsid w:val="00A03A72"/>
    <w:rsid w:val="00A03B93"/>
    <w:rsid w:val="00A04032"/>
    <w:rsid w:val="00A06066"/>
    <w:rsid w:val="00A06828"/>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2F07"/>
    <w:rsid w:val="00A23054"/>
    <w:rsid w:val="00A23567"/>
    <w:rsid w:val="00A23FDB"/>
    <w:rsid w:val="00A246B6"/>
    <w:rsid w:val="00A27775"/>
    <w:rsid w:val="00A30ED8"/>
    <w:rsid w:val="00A314AE"/>
    <w:rsid w:val="00A31A30"/>
    <w:rsid w:val="00A32CA9"/>
    <w:rsid w:val="00A344AD"/>
    <w:rsid w:val="00A366C3"/>
    <w:rsid w:val="00A379A2"/>
    <w:rsid w:val="00A4032B"/>
    <w:rsid w:val="00A41257"/>
    <w:rsid w:val="00A4372A"/>
    <w:rsid w:val="00A43D06"/>
    <w:rsid w:val="00A43E41"/>
    <w:rsid w:val="00A446C6"/>
    <w:rsid w:val="00A44A71"/>
    <w:rsid w:val="00A4521A"/>
    <w:rsid w:val="00A45831"/>
    <w:rsid w:val="00A461F4"/>
    <w:rsid w:val="00A46207"/>
    <w:rsid w:val="00A464B7"/>
    <w:rsid w:val="00A46863"/>
    <w:rsid w:val="00A509B5"/>
    <w:rsid w:val="00A51892"/>
    <w:rsid w:val="00A51D94"/>
    <w:rsid w:val="00A540DE"/>
    <w:rsid w:val="00A540FB"/>
    <w:rsid w:val="00A54457"/>
    <w:rsid w:val="00A55AC6"/>
    <w:rsid w:val="00A57F09"/>
    <w:rsid w:val="00A6027E"/>
    <w:rsid w:val="00A60545"/>
    <w:rsid w:val="00A613B5"/>
    <w:rsid w:val="00A62870"/>
    <w:rsid w:val="00A62D7B"/>
    <w:rsid w:val="00A62DC0"/>
    <w:rsid w:val="00A63265"/>
    <w:rsid w:val="00A65AD5"/>
    <w:rsid w:val="00A65C2E"/>
    <w:rsid w:val="00A65FDA"/>
    <w:rsid w:val="00A66820"/>
    <w:rsid w:val="00A679F1"/>
    <w:rsid w:val="00A67F35"/>
    <w:rsid w:val="00A70CC8"/>
    <w:rsid w:val="00A70E3A"/>
    <w:rsid w:val="00A71E21"/>
    <w:rsid w:val="00A721D9"/>
    <w:rsid w:val="00A748D7"/>
    <w:rsid w:val="00A77681"/>
    <w:rsid w:val="00A7787D"/>
    <w:rsid w:val="00A77F91"/>
    <w:rsid w:val="00A815FD"/>
    <w:rsid w:val="00A83A8F"/>
    <w:rsid w:val="00A84832"/>
    <w:rsid w:val="00A85F2F"/>
    <w:rsid w:val="00A86C07"/>
    <w:rsid w:val="00A86DAE"/>
    <w:rsid w:val="00A86E96"/>
    <w:rsid w:val="00A87C2B"/>
    <w:rsid w:val="00A90755"/>
    <w:rsid w:val="00A90849"/>
    <w:rsid w:val="00A9102F"/>
    <w:rsid w:val="00A9136A"/>
    <w:rsid w:val="00A91472"/>
    <w:rsid w:val="00A918B6"/>
    <w:rsid w:val="00A91EC0"/>
    <w:rsid w:val="00A92ACC"/>
    <w:rsid w:val="00A92E69"/>
    <w:rsid w:val="00A931CA"/>
    <w:rsid w:val="00A93898"/>
    <w:rsid w:val="00A93F78"/>
    <w:rsid w:val="00A94045"/>
    <w:rsid w:val="00A94116"/>
    <w:rsid w:val="00A941D5"/>
    <w:rsid w:val="00A9475C"/>
    <w:rsid w:val="00A947B4"/>
    <w:rsid w:val="00A95086"/>
    <w:rsid w:val="00A95A2C"/>
    <w:rsid w:val="00A95B18"/>
    <w:rsid w:val="00A965BC"/>
    <w:rsid w:val="00A96A02"/>
    <w:rsid w:val="00A97F1A"/>
    <w:rsid w:val="00A97FD0"/>
    <w:rsid w:val="00AA155A"/>
    <w:rsid w:val="00AA1708"/>
    <w:rsid w:val="00AA193A"/>
    <w:rsid w:val="00AA25D0"/>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9C4"/>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57CC"/>
    <w:rsid w:val="00AE78F6"/>
    <w:rsid w:val="00AF161A"/>
    <w:rsid w:val="00AF16CF"/>
    <w:rsid w:val="00AF1901"/>
    <w:rsid w:val="00AF277E"/>
    <w:rsid w:val="00AF340C"/>
    <w:rsid w:val="00AF3A1C"/>
    <w:rsid w:val="00AF497E"/>
    <w:rsid w:val="00AF4D3D"/>
    <w:rsid w:val="00AF5D5C"/>
    <w:rsid w:val="00AF6C16"/>
    <w:rsid w:val="00AF755F"/>
    <w:rsid w:val="00AF7B5F"/>
    <w:rsid w:val="00B00154"/>
    <w:rsid w:val="00B00841"/>
    <w:rsid w:val="00B02337"/>
    <w:rsid w:val="00B02C92"/>
    <w:rsid w:val="00B03A9E"/>
    <w:rsid w:val="00B0496B"/>
    <w:rsid w:val="00B050DC"/>
    <w:rsid w:val="00B102B6"/>
    <w:rsid w:val="00B1313B"/>
    <w:rsid w:val="00B14CAF"/>
    <w:rsid w:val="00B161A8"/>
    <w:rsid w:val="00B1655A"/>
    <w:rsid w:val="00B20DAE"/>
    <w:rsid w:val="00B2173B"/>
    <w:rsid w:val="00B2199A"/>
    <w:rsid w:val="00B21F2C"/>
    <w:rsid w:val="00B22212"/>
    <w:rsid w:val="00B2252E"/>
    <w:rsid w:val="00B2300B"/>
    <w:rsid w:val="00B2423E"/>
    <w:rsid w:val="00B24266"/>
    <w:rsid w:val="00B24585"/>
    <w:rsid w:val="00B247D4"/>
    <w:rsid w:val="00B24822"/>
    <w:rsid w:val="00B24B2B"/>
    <w:rsid w:val="00B24F2F"/>
    <w:rsid w:val="00B24F47"/>
    <w:rsid w:val="00B2663F"/>
    <w:rsid w:val="00B27123"/>
    <w:rsid w:val="00B275E2"/>
    <w:rsid w:val="00B27AD3"/>
    <w:rsid w:val="00B27CF7"/>
    <w:rsid w:val="00B3017F"/>
    <w:rsid w:val="00B32640"/>
    <w:rsid w:val="00B33628"/>
    <w:rsid w:val="00B36554"/>
    <w:rsid w:val="00B37B57"/>
    <w:rsid w:val="00B403A9"/>
    <w:rsid w:val="00B40963"/>
    <w:rsid w:val="00B40C6D"/>
    <w:rsid w:val="00B419CD"/>
    <w:rsid w:val="00B431B0"/>
    <w:rsid w:val="00B44098"/>
    <w:rsid w:val="00B440EA"/>
    <w:rsid w:val="00B44BAB"/>
    <w:rsid w:val="00B46671"/>
    <w:rsid w:val="00B46B9A"/>
    <w:rsid w:val="00B46E2B"/>
    <w:rsid w:val="00B51128"/>
    <w:rsid w:val="00B53352"/>
    <w:rsid w:val="00B538B1"/>
    <w:rsid w:val="00B53BC4"/>
    <w:rsid w:val="00B53E8F"/>
    <w:rsid w:val="00B546FF"/>
    <w:rsid w:val="00B56094"/>
    <w:rsid w:val="00B56997"/>
    <w:rsid w:val="00B56DE2"/>
    <w:rsid w:val="00B571EA"/>
    <w:rsid w:val="00B575D8"/>
    <w:rsid w:val="00B57FF1"/>
    <w:rsid w:val="00B600F8"/>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4F94"/>
    <w:rsid w:val="00B750FD"/>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4DE2"/>
    <w:rsid w:val="00B9539B"/>
    <w:rsid w:val="00BA01D6"/>
    <w:rsid w:val="00BA10B3"/>
    <w:rsid w:val="00BA13BC"/>
    <w:rsid w:val="00BA254E"/>
    <w:rsid w:val="00BA356E"/>
    <w:rsid w:val="00BA4E83"/>
    <w:rsid w:val="00BA626B"/>
    <w:rsid w:val="00BA7215"/>
    <w:rsid w:val="00BB17E0"/>
    <w:rsid w:val="00BB3605"/>
    <w:rsid w:val="00BB4A7F"/>
    <w:rsid w:val="00BB5501"/>
    <w:rsid w:val="00BB62C1"/>
    <w:rsid w:val="00BB7C30"/>
    <w:rsid w:val="00BB7E1B"/>
    <w:rsid w:val="00BC1530"/>
    <w:rsid w:val="00BC1C9F"/>
    <w:rsid w:val="00BC29C1"/>
    <w:rsid w:val="00BC3912"/>
    <w:rsid w:val="00BC3FFA"/>
    <w:rsid w:val="00BC4A0C"/>
    <w:rsid w:val="00BC51BB"/>
    <w:rsid w:val="00BC5D94"/>
    <w:rsid w:val="00BC7868"/>
    <w:rsid w:val="00BD156B"/>
    <w:rsid w:val="00BD1ECB"/>
    <w:rsid w:val="00BD1EF3"/>
    <w:rsid w:val="00BD27F3"/>
    <w:rsid w:val="00BD36DA"/>
    <w:rsid w:val="00BD422C"/>
    <w:rsid w:val="00BD6829"/>
    <w:rsid w:val="00BD7134"/>
    <w:rsid w:val="00BD7640"/>
    <w:rsid w:val="00BD7A22"/>
    <w:rsid w:val="00BE04D4"/>
    <w:rsid w:val="00BE2E2C"/>
    <w:rsid w:val="00BE3378"/>
    <w:rsid w:val="00BE3DB4"/>
    <w:rsid w:val="00BE42EB"/>
    <w:rsid w:val="00BE4A2E"/>
    <w:rsid w:val="00BE4F87"/>
    <w:rsid w:val="00BE551A"/>
    <w:rsid w:val="00BE71C2"/>
    <w:rsid w:val="00BE7C22"/>
    <w:rsid w:val="00BE7CE1"/>
    <w:rsid w:val="00BF0F65"/>
    <w:rsid w:val="00BF23AE"/>
    <w:rsid w:val="00BF3351"/>
    <w:rsid w:val="00BF3D78"/>
    <w:rsid w:val="00BF48D9"/>
    <w:rsid w:val="00BF50A2"/>
    <w:rsid w:val="00BF624E"/>
    <w:rsid w:val="00BF65F8"/>
    <w:rsid w:val="00BF663E"/>
    <w:rsid w:val="00BF720B"/>
    <w:rsid w:val="00BF7EEC"/>
    <w:rsid w:val="00C00294"/>
    <w:rsid w:val="00C02344"/>
    <w:rsid w:val="00C023EB"/>
    <w:rsid w:val="00C025CE"/>
    <w:rsid w:val="00C02D34"/>
    <w:rsid w:val="00C03861"/>
    <w:rsid w:val="00C03B4D"/>
    <w:rsid w:val="00C079F6"/>
    <w:rsid w:val="00C07A5E"/>
    <w:rsid w:val="00C10543"/>
    <w:rsid w:val="00C10BDE"/>
    <w:rsid w:val="00C11615"/>
    <w:rsid w:val="00C11C07"/>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E6D"/>
    <w:rsid w:val="00C2758D"/>
    <w:rsid w:val="00C30629"/>
    <w:rsid w:val="00C30B98"/>
    <w:rsid w:val="00C321ED"/>
    <w:rsid w:val="00C32889"/>
    <w:rsid w:val="00C3353D"/>
    <w:rsid w:val="00C3509B"/>
    <w:rsid w:val="00C35283"/>
    <w:rsid w:val="00C356F4"/>
    <w:rsid w:val="00C35876"/>
    <w:rsid w:val="00C3742C"/>
    <w:rsid w:val="00C411D0"/>
    <w:rsid w:val="00C420AC"/>
    <w:rsid w:val="00C42C0B"/>
    <w:rsid w:val="00C42F6A"/>
    <w:rsid w:val="00C43B2D"/>
    <w:rsid w:val="00C44145"/>
    <w:rsid w:val="00C4570A"/>
    <w:rsid w:val="00C46051"/>
    <w:rsid w:val="00C463CB"/>
    <w:rsid w:val="00C4648E"/>
    <w:rsid w:val="00C47C06"/>
    <w:rsid w:val="00C506B1"/>
    <w:rsid w:val="00C522EA"/>
    <w:rsid w:val="00C5313B"/>
    <w:rsid w:val="00C53167"/>
    <w:rsid w:val="00C54480"/>
    <w:rsid w:val="00C545E2"/>
    <w:rsid w:val="00C54F57"/>
    <w:rsid w:val="00C55789"/>
    <w:rsid w:val="00C56541"/>
    <w:rsid w:val="00C56799"/>
    <w:rsid w:val="00C567AB"/>
    <w:rsid w:val="00C567AC"/>
    <w:rsid w:val="00C6282D"/>
    <w:rsid w:val="00C62E2A"/>
    <w:rsid w:val="00C63725"/>
    <w:rsid w:val="00C6429D"/>
    <w:rsid w:val="00C66B96"/>
    <w:rsid w:val="00C67790"/>
    <w:rsid w:val="00C67974"/>
    <w:rsid w:val="00C67F21"/>
    <w:rsid w:val="00C71071"/>
    <w:rsid w:val="00C71211"/>
    <w:rsid w:val="00C7121A"/>
    <w:rsid w:val="00C716AA"/>
    <w:rsid w:val="00C72EAF"/>
    <w:rsid w:val="00C74ECB"/>
    <w:rsid w:val="00C757FF"/>
    <w:rsid w:val="00C75E73"/>
    <w:rsid w:val="00C77252"/>
    <w:rsid w:val="00C7761C"/>
    <w:rsid w:val="00C77668"/>
    <w:rsid w:val="00C77B72"/>
    <w:rsid w:val="00C80307"/>
    <w:rsid w:val="00C8050D"/>
    <w:rsid w:val="00C810F5"/>
    <w:rsid w:val="00C8146E"/>
    <w:rsid w:val="00C8190B"/>
    <w:rsid w:val="00C81A1E"/>
    <w:rsid w:val="00C82C3E"/>
    <w:rsid w:val="00C830AF"/>
    <w:rsid w:val="00C85B2C"/>
    <w:rsid w:val="00C901E3"/>
    <w:rsid w:val="00C90B33"/>
    <w:rsid w:val="00C912B2"/>
    <w:rsid w:val="00C923CC"/>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2E4F"/>
    <w:rsid w:val="00CB35C7"/>
    <w:rsid w:val="00CB3DED"/>
    <w:rsid w:val="00CB3ED1"/>
    <w:rsid w:val="00CB4B0D"/>
    <w:rsid w:val="00CB4BC1"/>
    <w:rsid w:val="00CB4D2F"/>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2C7"/>
    <w:rsid w:val="00CD2A0C"/>
    <w:rsid w:val="00CD4BDB"/>
    <w:rsid w:val="00CD5605"/>
    <w:rsid w:val="00CD59FE"/>
    <w:rsid w:val="00CD5FA9"/>
    <w:rsid w:val="00CD6108"/>
    <w:rsid w:val="00CD64B3"/>
    <w:rsid w:val="00CD7305"/>
    <w:rsid w:val="00CE0611"/>
    <w:rsid w:val="00CE063A"/>
    <w:rsid w:val="00CE0786"/>
    <w:rsid w:val="00CE2104"/>
    <w:rsid w:val="00CE2457"/>
    <w:rsid w:val="00CE36EB"/>
    <w:rsid w:val="00CE41E5"/>
    <w:rsid w:val="00CE487E"/>
    <w:rsid w:val="00CE4CB7"/>
    <w:rsid w:val="00CE5778"/>
    <w:rsid w:val="00CE5874"/>
    <w:rsid w:val="00CE6194"/>
    <w:rsid w:val="00CE664B"/>
    <w:rsid w:val="00CE7385"/>
    <w:rsid w:val="00CF018C"/>
    <w:rsid w:val="00CF02BA"/>
    <w:rsid w:val="00CF0BF1"/>
    <w:rsid w:val="00CF0E46"/>
    <w:rsid w:val="00CF180A"/>
    <w:rsid w:val="00CF1A8B"/>
    <w:rsid w:val="00CF2A8A"/>
    <w:rsid w:val="00CF4B11"/>
    <w:rsid w:val="00CF5A48"/>
    <w:rsid w:val="00CF76B5"/>
    <w:rsid w:val="00CF7C96"/>
    <w:rsid w:val="00D018CC"/>
    <w:rsid w:val="00D01A47"/>
    <w:rsid w:val="00D01DD7"/>
    <w:rsid w:val="00D03AA0"/>
    <w:rsid w:val="00D061C5"/>
    <w:rsid w:val="00D0625A"/>
    <w:rsid w:val="00D06428"/>
    <w:rsid w:val="00D06446"/>
    <w:rsid w:val="00D06643"/>
    <w:rsid w:val="00D06828"/>
    <w:rsid w:val="00D06A44"/>
    <w:rsid w:val="00D07166"/>
    <w:rsid w:val="00D07321"/>
    <w:rsid w:val="00D07FCF"/>
    <w:rsid w:val="00D11F72"/>
    <w:rsid w:val="00D12C75"/>
    <w:rsid w:val="00D12CB3"/>
    <w:rsid w:val="00D134B7"/>
    <w:rsid w:val="00D13899"/>
    <w:rsid w:val="00D13B30"/>
    <w:rsid w:val="00D1461B"/>
    <w:rsid w:val="00D14913"/>
    <w:rsid w:val="00D14F38"/>
    <w:rsid w:val="00D1553A"/>
    <w:rsid w:val="00D1633B"/>
    <w:rsid w:val="00D20271"/>
    <w:rsid w:val="00D2033F"/>
    <w:rsid w:val="00D204ED"/>
    <w:rsid w:val="00D211A7"/>
    <w:rsid w:val="00D2192A"/>
    <w:rsid w:val="00D22EBE"/>
    <w:rsid w:val="00D24929"/>
    <w:rsid w:val="00D24B0B"/>
    <w:rsid w:val="00D26214"/>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2658"/>
    <w:rsid w:val="00D5375A"/>
    <w:rsid w:val="00D54702"/>
    <w:rsid w:val="00D55312"/>
    <w:rsid w:val="00D56BFA"/>
    <w:rsid w:val="00D570D3"/>
    <w:rsid w:val="00D57C12"/>
    <w:rsid w:val="00D619CC"/>
    <w:rsid w:val="00D62411"/>
    <w:rsid w:val="00D6345C"/>
    <w:rsid w:val="00D64DDC"/>
    <w:rsid w:val="00D64E5F"/>
    <w:rsid w:val="00D6546F"/>
    <w:rsid w:val="00D66A13"/>
    <w:rsid w:val="00D6700B"/>
    <w:rsid w:val="00D67372"/>
    <w:rsid w:val="00D675BC"/>
    <w:rsid w:val="00D70266"/>
    <w:rsid w:val="00D7064E"/>
    <w:rsid w:val="00D71702"/>
    <w:rsid w:val="00D72098"/>
    <w:rsid w:val="00D7264B"/>
    <w:rsid w:val="00D7272C"/>
    <w:rsid w:val="00D74308"/>
    <w:rsid w:val="00D74914"/>
    <w:rsid w:val="00D74A66"/>
    <w:rsid w:val="00D75866"/>
    <w:rsid w:val="00D75FEF"/>
    <w:rsid w:val="00D764E9"/>
    <w:rsid w:val="00D76741"/>
    <w:rsid w:val="00D77023"/>
    <w:rsid w:val="00D778A2"/>
    <w:rsid w:val="00D80BC1"/>
    <w:rsid w:val="00D81E56"/>
    <w:rsid w:val="00D81F0B"/>
    <w:rsid w:val="00D81FD7"/>
    <w:rsid w:val="00D8219F"/>
    <w:rsid w:val="00D829DC"/>
    <w:rsid w:val="00D82B6B"/>
    <w:rsid w:val="00D82E0D"/>
    <w:rsid w:val="00D82EAA"/>
    <w:rsid w:val="00D83129"/>
    <w:rsid w:val="00D83A08"/>
    <w:rsid w:val="00D83F1F"/>
    <w:rsid w:val="00D84BFC"/>
    <w:rsid w:val="00D84CD2"/>
    <w:rsid w:val="00D8560C"/>
    <w:rsid w:val="00D85E77"/>
    <w:rsid w:val="00D8680A"/>
    <w:rsid w:val="00D9028D"/>
    <w:rsid w:val="00D90DFA"/>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49EE"/>
    <w:rsid w:val="00DB4DCF"/>
    <w:rsid w:val="00DB531B"/>
    <w:rsid w:val="00DB55ED"/>
    <w:rsid w:val="00DB60D2"/>
    <w:rsid w:val="00DB66AD"/>
    <w:rsid w:val="00DB6FFD"/>
    <w:rsid w:val="00DB7255"/>
    <w:rsid w:val="00DB73A7"/>
    <w:rsid w:val="00DB7D2B"/>
    <w:rsid w:val="00DB7ECF"/>
    <w:rsid w:val="00DC0CD9"/>
    <w:rsid w:val="00DC2350"/>
    <w:rsid w:val="00DC2EC8"/>
    <w:rsid w:val="00DC5206"/>
    <w:rsid w:val="00DC5414"/>
    <w:rsid w:val="00DC5EB9"/>
    <w:rsid w:val="00DC640F"/>
    <w:rsid w:val="00DC6EAB"/>
    <w:rsid w:val="00DC7134"/>
    <w:rsid w:val="00DC7711"/>
    <w:rsid w:val="00DD0BBC"/>
    <w:rsid w:val="00DD11E5"/>
    <w:rsid w:val="00DD178A"/>
    <w:rsid w:val="00DD1873"/>
    <w:rsid w:val="00DD241B"/>
    <w:rsid w:val="00DD270C"/>
    <w:rsid w:val="00DD4550"/>
    <w:rsid w:val="00DD4916"/>
    <w:rsid w:val="00DD4B22"/>
    <w:rsid w:val="00DD4ED7"/>
    <w:rsid w:val="00DD6335"/>
    <w:rsid w:val="00DD6692"/>
    <w:rsid w:val="00DD69FD"/>
    <w:rsid w:val="00DD6F83"/>
    <w:rsid w:val="00DE208B"/>
    <w:rsid w:val="00DE2481"/>
    <w:rsid w:val="00DE2926"/>
    <w:rsid w:val="00DE2F47"/>
    <w:rsid w:val="00DE41D6"/>
    <w:rsid w:val="00DE4A8D"/>
    <w:rsid w:val="00DE4DB3"/>
    <w:rsid w:val="00DE5848"/>
    <w:rsid w:val="00DE5DAB"/>
    <w:rsid w:val="00DE5E7B"/>
    <w:rsid w:val="00DE6B22"/>
    <w:rsid w:val="00DE7126"/>
    <w:rsid w:val="00DE78D7"/>
    <w:rsid w:val="00DF2DE0"/>
    <w:rsid w:val="00DF3316"/>
    <w:rsid w:val="00DF469E"/>
    <w:rsid w:val="00DF6244"/>
    <w:rsid w:val="00DF6488"/>
    <w:rsid w:val="00DF64F5"/>
    <w:rsid w:val="00DF6E3D"/>
    <w:rsid w:val="00DF6E70"/>
    <w:rsid w:val="00DF7EC9"/>
    <w:rsid w:val="00E0169D"/>
    <w:rsid w:val="00E01FF8"/>
    <w:rsid w:val="00E02F3D"/>
    <w:rsid w:val="00E032B0"/>
    <w:rsid w:val="00E04AE7"/>
    <w:rsid w:val="00E05264"/>
    <w:rsid w:val="00E05482"/>
    <w:rsid w:val="00E05638"/>
    <w:rsid w:val="00E06688"/>
    <w:rsid w:val="00E07388"/>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4F54"/>
    <w:rsid w:val="00E25B00"/>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33F9"/>
    <w:rsid w:val="00E4496F"/>
    <w:rsid w:val="00E455AF"/>
    <w:rsid w:val="00E46437"/>
    <w:rsid w:val="00E4655E"/>
    <w:rsid w:val="00E46EC3"/>
    <w:rsid w:val="00E510F2"/>
    <w:rsid w:val="00E51D15"/>
    <w:rsid w:val="00E53A2A"/>
    <w:rsid w:val="00E54DF9"/>
    <w:rsid w:val="00E57572"/>
    <w:rsid w:val="00E6027A"/>
    <w:rsid w:val="00E606A5"/>
    <w:rsid w:val="00E60DB8"/>
    <w:rsid w:val="00E618B4"/>
    <w:rsid w:val="00E61AB1"/>
    <w:rsid w:val="00E61C65"/>
    <w:rsid w:val="00E629BB"/>
    <w:rsid w:val="00E62A7F"/>
    <w:rsid w:val="00E62FF6"/>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2E22"/>
    <w:rsid w:val="00E737F3"/>
    <w:rsid w:val="00E756FA"/>
    <w:rsid w:val="00E766C7"/>
    <w:rsid w:val="00E76B6B"/>
    <w:rsid w:val="00E770DD"/>
    <w:rsid w:val="00E77371"/>
    <w:rsid w:val="00E773AF"/>
    <w:rsid w:val="00E77517"/>
    <w:rsid w:val="00E7756F"/>
    <w:rsid w:val="00E77974"/>
    <w:rsid w:val="00E80105"/>
    <w:rsid w:val="00E806D9"/>
    <w:rsid w:val="00E81F82"/>
    <w:rsid w:val="00E82E13"/>
    <w:rsid w:val="00E82F94"/>
    <w:rsid w:val="00E831F6"/>
    <w:rsid w:val="00E836B6"/>
    <w:rsid w:val="00E838B2"/>
    <w:rsid w:val="00E846E3"/>
    <w:rsid w:val="00E853FE"/>
    <w:rsid w:val="00E8695D"/>
    <w:rsid w:val="00E875A4"/>
    <w:rsid w:val="00E905B7"/>
    <w:rsid w:val="00E91883"/>
    <w:rsid w:val="00E91CA1"/>
    <w:rsid w:val="00E93206"/>
    <w:rsid w:val="00E93BA5"/>
    <w:rsid w:val="00E9463B"/>
    <w:rsid w:val="00E950CE"/>
    <w:rsid w:val="00E95265"/>
    <w:rsid w:val="00EA0189"/>
    <w:rsid w:val="00EA09C6"/>
    <w:rsid w:val="00EA2D71"/>
    <w:rsid w:val="00EA419D"/>
    <w:rsid w:val="00EA510D"/>
    <w:rsid w:val="00EA76B0"/>
    <w:rsid w:val="00EB0B4C"/>
    <w:rsid w:val="00EB0E15"/>
    <w:rsid w:val="00EB186D"/>
    <w:rsid w:val="00EB3B02"/>
    <w:rsid w:val="00EB44B7"/>
    <w:rsid w:val="00EC0DB4"/>
    <w:rsid w:val="00EC1C96"/>
    <w:rsid w:val="00EC2833"/>
    <w:rsid w:val="00EC3106"/>
    <w:rsid w:val="00EC3C81"/>
    <w:rsid w:val="00EC3F1D"/>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2E3A"/>
    <w:rsid w:val="00EE60A9"/>
    <w:rsid w:val="00EE6DA0"/>
    <w:rsid w:val="00EE7B2F"/>
    <w:rsid w:val="00EF0716"/>
    <w:rsid w:val="00EF29E6"/>
    <w:rsid w:val="00EF3AA1"/>
    <w:rsid w:val="00EF40EB"/>
    <w:rsid w:val="00EF4684"/>
    <w:rsid w:val="00EF51B9"/>
    <w:rsid w:val="00EF73F5"/>
    <w:rsid w:val="00F007E2"/>
    <w:rsid w:val="00F00CD4"/>
    <w:rsid w:val="00F028CD"/>
    <w:rsid w:val="00F03D12"/>
    <w:rsid w:val="00F03FDF"/>
    <w:rsid w:val="00F04A99"/>
    <w:rsid w:val="00F04F6C"/>
    <w:rsid w:val="00F05B7F"/>
    <w:rsid w:val="00F05FAB"/>
    <w:rsid w:val="00F06A66"/>
    <w:rsid w:val="00F07053"/>
    <w:rsid w:val="00F0791A"/>
    <w:rsid w:val="00F103AE"/>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308E"/>
    <w:rsid w:val="00F330B2"/>
    <w:rsid w:val="00F340E0"/>
    <w:rsid w:val="00F3477C"/>
    <w:rsid w:val="00F34D16"/>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196"/>
    <w:rsid w:val="00F547F5"/>
    <w:rsid w:val="00F54A31"/>
    <w:rsid w:val="00F54B1D"/>
    <w:rsid w:val="00F54C11"/>
    <w:rsid w:val="00F55292"/>
    <w:rsid w:val="00F5606D"/>
    <w:rsid w:val="00F5623A"/>
    <w:rsid w:val="00F5786F"/>
    <w:rsid w:val="00F61A1C"/>
    <w:rsid w:val="00F63DA3"/>
    <w:rsid w:val="00F64032"/>
    <w:rsid w:val="00F65A25"/>
    <w:rsid w:val="00F66318"/>
    <w:rsid w:val="00F67611"/>
    <w:rsid w:val="00F67A42"/>
    <w:rsid w:val="00F713A8"/>
    <w:rsid w:val="00F72AE4"/>
    <w:rsid w:val="00F733FE"/>
    <w:rsid w:val="00F743BB"/>
    <w:rsid w:val="00F75EEE"/>
    <w:rsid w:val="00F76CEC"/>
    <w:rsid w:val="00F772BB"/>
    <w:rsid w:val="00F7755C"/>
    <w:rsid w:val="00F776D4"/>
    <w:rsid w:val="00F803D5"/>
    <w:rsid w:val="00F806AE"/>
    <w:rsid w:val="00F80F97"/>
    <w:rsid w:val="00F8165D"/>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263E"/>
    <w:rsid w:val="00F92B05"/>
    <w:rsid w:val="00F92D4C"/>
    <w:rsid w:val="00F948E2"/>
    <w:rsid w:val="00F94E96"/>
    <w:rsid w:val="00F95B04"/>
    <w:rsid w:val="00F96B85"/>
    <w:rsid w:val="00F96DC9"/>
    <w:rsid w:val="00F9780C"/>
    <w:rsid w:val="00F97C22"/>
    <w:rsid w:val="00FA0192"/>
    <w:rsid w:val="00FA17AE"/>
    <w:rsid w:val="00FA1A5A"/>
    <w:rsid w:val="00FA1D7C"/>
    <w:rsid w:val="00FA38A5"/>
    <w:rsid w:val="00FA539C"/>
    <w:rsid w:val="00FA5B1B"/>
    <w:rsid w:val="00FA6F0D"/>
    <w:rsid w:val="00FB1477"/>
    <w:rsid w:val="00FB1676"/>
    <w:rsid w:val="00FB23B4"/>
    <w:rsid w:val="00FB31BA"/>
    <w:rsid w:val="00FB3BD6"/>
    <w:rsid w:val="00FB46BC"/>
    <w:rsid w:val="00FB47B0"/>
    <w:rsid w:val="00FB5206"/>
    <w:rsid w:val="00FB5282"/>
    <w:rsid w:val="00FB7911"/>
    <w:rsid w:val="00FC0A9F"/>
    <w:rsid w:val="00FC218B"/>
    <w:rsid w:val="00FC2829"/>
    <w:rsid w:val="00FC3270"/>
    <w:rsid w:val="00FC3A02"/>
    <w:rsid w:val="00FC3B26"/>
    <w:rsid w:val="00FC4F8E"/>
    <w:rsid w:val="00FC53F7"/>
    <w:rsid w:val="00FC617C"/>
    <w:rsid w:val="00FC6489"/>
    <w:rsid w:val="00FC7C42"/>
    <w:rsid w:val="00FD126C"/>
    <w:rsid w:val="00FD672A"/>
    <w:rsid w:val="00FD690A"/>
    <w:rsid w:val="00FD7130"/>
    <w:rsid w:val="00FD71EB"/>
    <w:rsid w:val="00FE0895"/>
    <w:rsid w:val="00FE2BB4"/>
    <w:rsid w:val="00FE3E75"/>
    <w:rsid w:val="00FE4DD1"/>
    <w:rsid w:val="00FE6439"/>
    <w:rsid w:val="00FE67E5"/>
    <w:rsid w:val="00FE754D"/>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25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2023-08-11T18:47:00Z</dcterms:created>
  <dcterms:modified xsi:type="dcterms:W3CDTF">2023-08-11T18:48:00Z</dcterms:modified>
</cp:coreProperties>
</file>